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C225E" w14:textId="6F222B13" w:rsidR="006203CB" w:rsidRDefault="006203CB" w:rsidP="006203CB">
      <w:pPr>
        <w:spacing w:after="160" w:line="278" w:lineRule="auto"/>
        <w:ind w:left="0" w:right="0" w:firstLine="0"/>
        <w:jc w:val="center"/>
        <w:rPr>
          <w:b/>
          <w:bCs/>
          <w:sz w:val="48"/>
          <w:szCs w:val="56"/>
        </w:rPr>
      </w:pPr>
      <w:r w:rsidRPr="00FD2B92">
        <w:rPr>
          <w:rFonts w:asciiTheme="minorHAnsi" w:hAnsiTheme="minorHAnsi" w:cstheme="minorHAnsi"/>
          <w:b/>
          <w:noProof/>
          <w:sz w:val="32"/>
          <w:szCs w:val="32"/>
          <w:u w:val="single"/>
        </w:rPr>
        <w:drawing>
          <wp:anchor distT="0" distB="0" distL="114300" distR="114300" simplePos="0" relativeHeight="251661312" behindDoc="1" locked="0" layoutInCell="1" allowOverlap="1" wp14:anchorId="5C676FDC" wp14:editId="5064636E">
            <wp:simplePos x="0" y="0"/>
            <wp:positionH relativeFrom="margin">
              <wp:posOffset>7863840</wp:posOffset>
            </wp:positionH>
            <wp:positionV relativeFrom="paragraph">
              <wp:posOffset>113665</wp:posOffset>
            </wp:positionV>
            <wp:extent cx="1710690" cy="586740"/>
            <wp:effectExtent l="0" t="0" r="3810" b="3810"/>
            <wp:wrapTight wrapText="bothSides">
              <wp:wrapPolygon edited="0">
                <wp:start x="0" y="0"/>
                <wp:lineTo x="0" y="21039"/>
                <wp:lineTo x="21408" y="21039"/>
                <wp:lineTo x="21408" y="0"/>
                <wp:lineTo x="0" y="0"/>
              </wp:wrapPolygon>
            </wp:wrapTight>
            <wp:docPr id="1416327885"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327885" name="Picture 1" descr="A logo for a schoo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710690" cy="586740"/>
                    </a:xfrm>
                    <a:prstGeom prst="rect">
                      <a:avLst/>
                    </a:prstGeom>
                  </pic:spPr>
                </pic:pic>
              </a:graphicData>
            </a:graphic>
            <wp14:sizeRelH relativeFrom="page">
              <wp14:pctWidth>0</wp14:pctWidth>
            </wp14:sizeRelH>
            <wp14:sizeRelV relativeFrom="page">
              <wp14:pctHeight>0</wp14:pctHeight>
            </wp14:sizeRelV>
          </wp:anchor>
        </w:drawing>
      </w:r>
      <w:r>
        <w:rPr>
          <w:b/>
          <w:bCs/>
          <w:sz w:val="48"/>
          <w:szCs w:val="56"/>
        </w:rPr>
        <w:t xml:space="preserve">                                </w:t>
      </w:r>
    </w:p>
    <w:p w14:paraId="1C0AF8EA" w14:textId="3881323E" w:rsidR="006203CB" w:rsidRDefault="006203CB" w:rsidP="006203CB">
      <w:pPr>
        <w:spacing w:after="160" w:line="278" w:lineRule="auto"/>
        <w:ind w:left="0" w:right="0" w:firstLine="0"/>
        <w:jc w:val="center"/>
        <w:rPr>
          <w:b/>
          <w:bCs/>
          <w:sz w:val="48"/>
          <w:szCs w:val="56"/>
        </w:rPr>
      </w:pPr>
    </w:p>
    <w:p w14:paraId="3A545B0E" w14:textId="1B673B93" w:rsidR="006203CB" w:rsidRDefault="006203CB" w:rsidP="006203CB">
      <w:pPr>
        <w:spacing w:after="160" w:line="278" w:lineRule="auto"/>
        <w:ind w:left="0" w:right="0" w:firstLine="0"/>
        <w:jc w:val="center"/>
        <w:rPr>
          <w:b/>
          <w:bCs/>
          <w:sz w:val="48"/>
          <w:szCs w:val="56"/>
        </w:rPr>
      </w:pPr>
      <w:r>
        <w:rPr>
          <w:b/>
          <w:bCs/>
          <w:sz w:val="48"/>
          <w:szCs w:val="56"/>
        </w:rPr>
        <w:t xml:space="preserve">                             </w:t>
      </w:r>
    </w:p>
    <w:p w14:paraId="222B7785" w14:textId="36233B81" w:rsidR="006203CB" w:rsidRPr="006203CB" w:rsidRDefault="006203CB" w:rsidP="006203CB">
      <w:pPr>
        <w:spacing w:after="160" w:line="278" w:lineRule="auto"/>
        <w:ind w:left="0" w:right="0" w:firstLine="0"/>
        <w:jc w:val="center"/>
        <w:rPr>
          <w:b/>
          <w:bCs/>
          <w:sz w:val="48"/>
          <w:szCs w:val="56"/>
        </w:rPr>
      </w:pPr>
      <w:r w:rsidRPr="006203CB">
        <w:rPr>
          <w:b/>
          <w:bCs/>
          <w:sz w:val="48"/>
          <w:szCs w:val="56"/>
        </w:rPr>
        <w:t>FORD PRIMARY SCHOOL</w:t>
      </w:r>
    </w:p>
    <w:p w14:paraId="068D33E1" w14:textId="0CDB5D22" w:rsidR="006203CB" w:rsidRPr="006203CB" w:rsidRDefault="0047630B" w:rsidP="006203CB">
      <w:pPr>
        <w:spacing w:after="160" w:line="278" w:lineRule="auto"/>
        <w:ind w:left="0" w:right="0" w:firstLine="0"/>
        <w:jc w:val="center"/>
        <w:rPr>
          <w:b/>
          <w:bCs/>
          <w:sz w:val="48"/>
          <w:szCs w:val="56"/>
        </w:rPr>
      </w:pPr>
      <w:r>
        <w:rPr>
          <w:noProof/>
        </w:rPr>
        <w:drawing>
          <wp:anchor distT="0" distB="0" distL="114300" distR="114300" simplePos="0" relativeHeight="251659264" behindDoc="0" locked="0" layoutInCell="1" allowOverlap="1" wp14:anchorId="1C1D9F00" wp14:editId="2C5E4786">
            <wp:simplePos x="0" y="0"/>
            <wp:positionH relativeFrom="margin">
              <wp:posOffset>3791585</wp:posOffset>
            </wp:positionH>
            <wp:positionV relativeFrom="paragraph">
              <wp:posOffset>220980</wp:posOffset>
            </wp:positionV>
            <wp:extent cx="2171700" cy="1729740"/>
            <wp:effectExtent l="0" t="0" r="0" b="3810"/>
            <wp:wrapNone/>
            <wp:docPr id="299140671" name="Picture 1" descr="A logo with a tre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140671" name="Picture 1" descr="A logo with a tree in the midd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171740" cy="1729772"/>
                    </a:xfrm>
                    <a:prstGeom prst="rect">
                      <a:avLst/>
                    </a:prstGeom>
                  </pic:spPr>
                </pic:pic>
              </a:graphicData>
            </a:graphic>
            <wp14:sizeRelH relativeFrom="margin">
              <wp14:pctWidth>0</wp14:pctWidth>
            </wp14:sizeRelH>
            <wp14:sizeRelV relativeFrom="margin">
              <wp14:pctHeight>0</wp14:pctHeight>
            </wp14:sizeRelV>
          </wp:anchor>
        </w:drawing>
      </w:r>
    </w:p>
    <w:p w14:paraId="524ED782" w14:textId="77777777" w:rsidR="006203CB" w:rsidRPr="006203CB" w:rsidRDefault="006203CB" w:rsidP="006203CB">
      <w:pPr>
        <w:spacing w:after="160" w:line="278" w:lineRule="auto"/>
        <w:ind w:left="0" w:right="0" w:firstLine="0"/>
        <w:jc w:val="center"/>
        <w:rPr>
          <w:b/>
          <w:bCs/>
          <w:sz w:val="48"/>
          <w:szCs w:val="56"/>
        </w:rPr>
      </w:pPr>
    </w:p>
    <w:p w14:paraId="05F4C04F" w14:textId="77777777" w:rsidR="0047630B" w:rsidRDefault="0047630B" w:rsidP="006203CB">
      <w:pPr>
        <w:spacing w:after="160" w:line="278" w:lineRule="auto"/>
        <w:ind w:left="0" w:right="0" w:firstLine="0"/>
        <w:jc w:val="center"/>
        <w:rPr>
          <w:b/>
          <w:bCs/>
          <w:sz w:val="48"/>
          <w:szCs w:val="56"/>
        </w:rPr>
      </w:pPr>
    </w:p>
    <w:p w14:paraId="36D1AD1B" w14:textId="77777777" w:rsidR="0047630B" w:rsidRDefault="0047630B" w:rsidP="006203CB">
      <w:pPr>
        <w:spacing w:after="160" w:line="278" w:lineRule="auto"/>
        <w:ind w:left="0" w:right="0" w:firstLine="0"/>
        <w:jc w:val="center"/>
        <w:rPr>
          <w:b/>
          <w:bCs/>
          <w:sz w:val="48"/>
          <w:szCs w:val="56"/>
        </w:rPr>
      </w:pPr>
    </w:p>
    <w:p w14:paraId="6FA118EC" w14:textId="19824D06" w:rsidR="00DD417B" w:rsidRDefault="006203CB" w:rsidP="006203CB">
      <w:pPr>
        <w:spacing w:after="160" w:line="278" w:lineRule="auto"/>
        <w:ind w:left="0" w:right="0" w:firstLine="0"/>
        <w:jc w:val="center"/>
        <w:rPr>
          <w:b/>
          <w:bCs/>
          <w:sz w:val="48"/>
          <w:szCs w:val="56"/>
        </w:rPr>
      </w:pPr>
      <w:r>
        <w:rPr>
          <w:b/>
          <w:bCs/>
          <w:sz w:val="48"/>
          <w:szCs w:val="56"/>
        </w:rPr>
        <w:t>Accessibility</w:t>
      </w:r>
      <w:r w:rsidRPr="006203CB">
        <w:rPr>
          <w:b/>
          <w:bCs/>
          <w:sz w:val="48"/>
          <w:szCs w:val="56"/>
        </w:rPr>
        <w:t xml:space="preserve"> Policy</w:t>
      </w:r>
    </w:p>
    <w:p w14:paraId="408EAF80" w14:textId="77777777" w:rsidR="00E60FAA" w:rsidRPr="006203CB" w:rsidRDefault="00E60FAA" w:rsidP="006203CB">
      <w:pPr>
        <w:spacing w:after="160" w:line="278" w:lineRule="auto"/>
        <w:ind w:left="0" w:right="0" w:firstLine="0"/>
        <w:jc w:val="center"/>
        <w:rPr>
          <w:b/>
          <w:bCs/>
          <w:sz w:val="72"/>
          <w:szCs w:val="56"/>
        </w:rPr>
      </w:pPr>
    </w:p>
    <w:p w14:paraId="71CB0C97" w14:textId="0951F522" w:rsidR="00320504" w:rsidRPr="008A4E23" w:rsidRDefault="00E60FAA" w:rsidP="008A4E23">
      <w:pPr>
        <w:pStyle w:val="Heading1"/>
        <w:numPr>
          <w:ilvl w:val="0"/>
          <w:numId w:val="0"/>
        </w:numPr>
        <w:tabs>
          <w:tab w:val="center" w:pos="14062"/>
        </w:tabs>
        <w:ind w:left="10" w:hanging="10"/>
        <w:jc w:val="center"/>
        <w:rPr>
          <w:b w:val="0"/>
          <w:bCs/>
        </w:rPr>
      </w:pPr>
      <w:r w:rsidRPr="00E60FAA">
        <w:rPr>
          <w:b w:val="0"/>
          <w:bCs/>
        </w:rPr>
        <w:t xml:space="preserve">This policy was adopted and ratified by the Full Governing Body of </w:t>
      </w:r>
      <w:r>
        <w:rPr>
          <w:b w:val="0"/>
          <w:bCs/>
        </w:rPr>
        <w:t>Ford</w:t>
      </w:r>
      <w:r w:rsidRPr="00E60FAA">
        <w:rPr>
          <w:b w:val="0"/>
          <w:bCs/>
        </w:rPr>
        <w:t xml:space="preserve"> Primary School.</w:t>
      </w:r>
    </w:p>
    <w:p w14:paraId="71A2A30F" w14:textId="77777777" w:rsidR="00320504" w:rsidRPr="00320504" w:rsidRDefault="00320504" w:rsidP="00320504"/>
    <w:p w14:paraId="6EA04028" w14:textId="5C16A63B" w:rsidR="00F5252D" w:rsidRDefault="0028607F" w:rsidP="0028607F">
      <w:pPr>
        <w:tabs>
          <w:tab w:val="left" w:pos="8976"/>
        </w:tabs>
        <w:spacing w:after="160" w:line="278" w:lineRule="auto"/>
        <w:ind w:left="0" w:right="0" w:firstLine="0"/>
        <w:jc w:val="center"/>
      </w:pPr>
      <w:r>
        <w:t xml:space="preserve">Reviewed </w:t>
      </w:r>
      <w:r w:rsidR="00F5252D">
        <w:t>September</w:t>
      </w:r>
      <w:r w:rsidR="00320504" w:rsidRPr="00320504">
        <w:t xml:space="preserve"> 20</w:t>
      </w:r>
      <w:r w:rsidR="0076427F">
        <w:t>2</w:t>
      </w:r>
      <w:r w:rsidR="00DA5624">
        <w:t>6</w:t>
      </w:r>
    </w:p>
    <w:p w14:paraId="1BBC4EDD" w14:textId="4D569024" w:rsidR="00320504" w:rsidRDefault="0028607F" w:rsidP="0028607F">
      <w:pPr>
        <w:tabs>
          <w:tab w:val="left" w:pos="8976"/>
        </w:tabs>
        <w:spacing w:after="160" w:line="278" w:lineRule="auto"/>
        <w:ind w:left="0" w:right="0" w:firstLine="0"/>
        <w:jc w:val="center"/>
      </w:pPr>
      <w:r>
        <w:t xml:space="preserve">September </w:t>
      </w:r>
      <w:r w:rsidR="00320504" w:rsidRPr="00320504">
        <w:t>2029</w:t>
      </w:r>
      <w:r>
        <w:t xml:space="preserve"> </w:t>
      </w:r>
      <w:r w:rsidR="00320504" w:rsidRPr="00320504">
        <w:t>Update Policy (or sooner if require</w:t>
      </w:r>
      <w:r w:rsidR="00F5252D">
        <w:t>d</w:t>
      </w:r>
      <w:r w:rsidR="008A4E23">
        <w:t>)</w:t>
      </w:r>
    </w:p>
    <w:p w14:paraId="13EFB98E" w14:textId="77777777" w:rsidR="0042020A" w:rsidRDefault="0042020A" w:rsidP="0042020A">
      <w:pPr>
        <w:spacing w:after="160" w:line="278" w:lineRule="auto"/>
        <w:ind w:left="0" w:right="0" w:firstLine="0"/>
        <w:rPr>
          <w:sz w:val="19"/>
          <w:szCs w:val="19"/>
        </w:rPr>
      </w:pPr>
    </w:p>
    <w:p w14:paraId="619F84D0" w14:textId="77777777" w:rsidR="00BA4C94" w:rsidRDefault="00BA4DC6" w:rsidP="0042020A">
      <w:pPr>
        <w:spacing w:after="160" w:line="278" w:lineRule="auto"/>
        <w:ind w:left="0" w:right="0" w:firstLine="0"/>
        <w:rPr>
          <w:rFonts w:asciiTheme="minorHAnsi" w:hAnsiTheme="minorHAnsi"/>
          <w:sz w:val="24"/>
        </w:rPr>
      </w:pPr>
      <w:r w:rsidRPr="00BA4C94">
        <w:rPr>
          <w:rFonts w:asciiTheme="minorHAnsi" w:hAnsiTheme="minorHAnsi"/>
          <w:sz w:val="24"/>
        </w:rPr>
        <w:lastRenderedPageBreak/>
        <w:t xml:space="preserve">This Accessibility Plan is drawn up in compliance with current legislation and requirements as specified in relation to Disability, of the Equality Act 2010. The Trust Board are accountable for ensuring the implementation, review and reporting of progress of the Accessibility Plan over a prescribed period. </w:t>
      </w:r>
    </w:p>
    <w:p w14:paraId="6B8A5F11" w14:textId="77777777" w:rsidR="00BA4C94" w:rsidRDefault="00BA4DC6" w:rsidP="0042020A">
      <w:pPr>
        <w:spacing w:after="160" w:line="278" w:lineRule="auto"/>
        <w:ind w:left="0" w:right="0" w:firstLine="0"/>
        <w:rPr>
          <w:rFonts w:asciiTheme="minorHAnsi" w:hAnsiTheme="minorHAnsi"/>
          <w:sz w:val="24"/>
        </w:rPr>
      </w:pPr>
      <w:r w:rsidRPr="00BA4C94">
        <w:rPr>
          <w:rFonts w:asciiTheme="minorHAnsi" w:hAnsiTheme="minorHAnsi"/>
          <w:sz w:val="24"/>
        </w:rPr>
        <w:t xml:space="preserve">• The headteacher is responsible for day-to-day implementation and will report progress to the Board at least annually. </w:t>
      </w:r>
    </w:p>
    <w:p w14:paraId="368D56C8" w14:textId="77777777" w:rsidR="00BA4C94" w:rsidRDefault="00BA4DC6" w:rsidP="0042020A">
      <w:pPr>
        <w:spacing w:after="160" w:line="278" w:lineRule="auto"/>
        <w:ind w:left="0" w:right="0" w:firstLine="0"/>
        <w:rPr>
          <w:rFonts w:asciiTheme="minorHAnsi" w:hAnsiTheme="minorHAnsi"/>
          <w:sz w:val="24"/>
        </w:rPr>
      </w:pPr>
      <w:r w:rsidRPr="00BA4C94">
        <w:rPr>
          <w:rFonts w:asciiTheme="minorHAnsi" w:hAnsiTheme="minorHAnsi"/>
          <w:sz w:val="24"/>
        </w:rPr>
        <w:t xml:space="preserve">• The SENCO will maintain and review individual access plans and PEEPs and coordinate liaison with external agencies. </w:t>
      </w:r>
    </w:p>
    <w:p w14:paraId="294B6C99" w14:textId="77777777" w:rsidR="00BA4C94" w:rsidRDefault="00BA4DC6" w:rsidP="0042020A">
      <w:pPr>
        <w:spacing w:after="160" w:line="278" w:lineRule="auto"/>
        <w:ind w:left="0" w:right="0" w:firstLine="0"/>
        <w:rPr>
          <w:rFonts w:asciiTheme="minorHAnsi" w:hAnsiTheme="minorHAnsi"/>
          <w:sz w:val="24"/>
        </w:rPr>
      </w:pPr>
      <w:r w:rsidRPr="00BA4C94">
        <w:rPr>
          <w:rFonts w:asciiTheme="minorHAnsi" w:hAnsiTheme="minorHAnsi"/>
          <w:sz w:val="24"/>
        </w:rPr>
        <w:t xml:space="preserve">• This Accessibility Plan will be published on the school website and reviewed every three years or sooner in response to changes in need or legislation." </w:t>
      </w:r>
    </w:p>
    <w:p w14:paraId="55B4DCC8" w14:textId="77777777" w:rsidR="009933BD" w:rsidRDefault="00BA4DC6" w:rsidP="0042020A">
      <w:pPr>
        <w:spacing w:after="160" w:line="278" w:lineRule="auto"/>
        <w:ind w:left="0" w:right="0" w:firstLine="0"/>
        <w:rPr>
          <w:rFonts w:asciiTheme="minorHAnsi" w:hAnsiTheme="minorHAnsi"/>
          <w:sz w:val="24"/>
        </w:rPr>
      </w:pPr>
      <w:r w:rsidRPr="00BA4C94">
        <w:rPr>
          <w:rFonts w:asciiTheme="minorHAnsi" w:hAnsiTheme="minorHAnsi"/>
          <w:sz w:val="24"/>
        </w:rPr>
        <w:t xml:space="preserve">The Equality Act 2010 replaced all existing equality legislation, including the Disability Discrimination Act. The effect of the law is the same as in the past, meaning that “schools cannot unlawfully discriminate against pupils because of sex, race, disability, religion or belief and sexual orientation”. </w:t>
      </w:r>
    </w:p>
    <w:p w14:paraId="4D7CFAD2" w14:textId="77777777" w:rsidR="009933BD" w:rsidRDefault="00BA4DC6" w:rsidP="0042020A">
      <w:pPr>
        <w:spacing w:after="160" w:line="278" w:lineRule="auto"/>
        <w:ind w:left="0" w:right="0" w:firstLine="0"/>
        <w:rPr>
          <w:rFonts w:asciiTheme="minorHAnsi" w:hAnsiTheme="minorHAnsi"/>
          <w:sz w:val="24"/>
        </w:rPr>
      </w:pPr>
      <w:r w:rsidRPr="00BA4C94">
        <w:rPr>
          <w:rFonts w:asciiTheme="minorHAnsi" w:hAnsiTheme="minorHAnsi"/>
          <w:sz w:val="24"/>
        </w:rPr>
        <w:t>According to the Equality Act 2010 a person has a disability if:</w:t>
      </w:r>
    </w:p>
    <w:p w14:paraId="6552E9E3" w14:textId="77777777" w:rsidR="00DB7FFE" w:rsidRDefault="00BA4DC6" w:rsidP="0042020A">
      <w:pPr>
        <w:spacing w:after="160" w:line="278" w:lineRule="auto"/>
        <w:ind w:left="0" w:right="0" w:firstLine="0"/>
        <w:rPr>
          <w:rFonts w:asciiTheme="minorHAnsi" w:hAnsiTheme="minorHAnsi"/>
          <w:sz w:val="24"/>
        </w:rPr>
      </w:pPr>
      <w:r w:rsidRPr="00BA4C94">
        <w:rPr>
          <w:rFonts w:asciiTheme="minorHAnsi" w:hAnsiTheme="minorHAnsi"/>
          <w:sz w:val="24"/>
        </w:rPr>
        <w:t xml:space="preserve"> (a) He or she has a physical or mental impairment, and </w:t>
      </w:r>
    </w:p>
    <w:p w14:paraId="0EF40DB0" w14:textId="77777777" w:rsidR="00DB7FFE" w:rsidRDefault="00BA4DC6" w:rsidP="0042020A">
      <w:pPr>
        <w:spacing w:after="160" w:line="278" w:lineRule="auto"/>
        <w:ind w:left="0" w:right="0" w:firstLine="0"/>
        <w:rPr>
          <w:rFonts w:asciiTheme="minorHAnsi" w:hAnsiTheme="minorHAnsi"/>
          <w:sz w:val="24"/>
        </w:rPr>
      </w:pPr>
      <w:r w:rsidRPr="00BA4C94">
        <w:rPr>
          <w:rFonts w:asciiTheme="minorHAnsi" w:hAnsiTheme="minorHAnsi"/>
          <w:sz w:val="24"/>
        </w:rPr>
        <w:t xml:space="preserve">(b) The impairment has a substantial and long-term adverse effect on his or her ability to carry out normal day-to-day activities. </w:t>
      </w:r>
    </w:p>
    <w:p w14:paraId="2EC023D0" w14:textId="77777777" w:rsidR="00DB7FFE" w:rsidRDefault="00BA4DC6" w:rsidP="0042020A">
      <w:pPr>
        <w:spacing w:after="160" w:line="278" w:lineRule="auto"/>
        <w:ind w:left="0" w:right="0" w:firstLine="0"/>
        <w:rPr>
          <w:rFonts w:asciiTheme="minorHAnsi" w:hAnsiTheme="minorHAnsi"/>
          <w:sz w:val="24"/>
        </w:rPr>
      </w:pPr>
      <w:r w:rsidRPr="00BA4C94">
        <w:rPr>
          <w:rFonts w:asciiTheme="minorHAnsi" w:hAnsiTheme="minorHAnsi"/>
          <w:sz w:val="24"/>
        </w:rPr>
        <w:t xml:space="preserve">At </w:t>
      </w:r>
      <w:r w:rsidR="00DB7FFE">
        <w:rPr>
          <w:rFonts w:asciiTheme="minorHAnsi" w:hAnsiTheme="minorHAnsi"/>
          <w:sz w:val="24"/>
        </w:rPr>
        <w:t>Ford</w:t>
      </w:r>
      <w:r w:rsidRPr="00BA4C94">
        <w:rPr>
          <w:rFonts w:asciiTheme="minorHAnsi" w:hAnsiTheme="minorHAnsi"/>
          <w:sz w:val="24"/>
        </w:rPr>
        <w:t xml:space="preserve"> Primary School we ensure we follow the Equality Act 2010 and ensure protection against discrimination, harassment and victimization (direct or indirect) for everyone under the nine characteristics: age, disability, gender reassignment, race, religion or belief, sex, sexual orientation, marriage and civil partnership, and pregnancy and maternity. This includes Gender Reassignment (also known as Transgender). </w:t>
      </w:r>
    </w:p>
    <w:p w14:paraId="4525072B" w14:textId="77777777" w:rsidR="00A46438" w:rsidRPr="00A46438" w:rsidRDefault="00BA4DC6" w:rsidP="0042020A">
      <w:pPr>
        <w:spacing w:after="160" w:line="278" w:lineRule="auto"/>
        <w:ind w:left="0" w:right="0" w:firstLine="0"/>
        <w:rPr>
          <w:rFonts w:asciiTheme="minorHAnsi" w:hAnsiTheme="minorHAnsi"/>
          <w:b/>
          <w:bCs/>
          <w:sz w:val="24"/>
        </w:rPr>
      </w:pPr>
      <w:r w:rsidRPr="00A46438">
        <w:rPr>
          <w:rFonts w:asciiTheme="minorHAnsi" w:hAnsiTheme="minorHAnsi"/>
          <w:b/>
          <w:bCs/>
          <w:sz w:val="24"/>
        </w:rPr>
        <w:t>Definition of special educational needs</w:t>
      </w:r>
    </w:p>
    <w:p w14:paraId="5989B84C" w14:textId="77777777" w:rsidR="0051602D" w:rsidRDefault="00BA4DC6" w:rsidP="0042020A">
      <w:pPr>
        <w:spacing w:after="160" w:line="278" w:lineRule="auto"/>
        <w:ind w:left="0" w:right="0" w:firstLine="0"/>
        <w:rPr>
          <w:rFonts w:asciiTheme="minorHAnsi" w:hAnsiTheme="minorHAnsi"/>
          <w:sz w:val="24"/>
        </w:rPr>
      </w:pPr>
      <w:r w:rsidRPr="00BA4C94">
        <w:rPr>
          <w:rFonts w:asciiTheme="minorHAnsi" w:hAnsiTheme="minorHAnsi"/>
          <w:sz w:val="24"/>
        </w:rPr>
        <w:t xml:space="preserve"> In this policy, ‘special educational needs’ refers to a learning difficulty that requires special educational provision. </w:t>
      </w:r>
    </w:p>
    <w:p w14:paraId="4E7DA83E" w14:textId="77777777" w:rsidR="0051602D" w:rsidRDefault="00BA4DC6" w:rsidP="0042020A">
      <w:pPr>
        <w:spacing w:after="160" w:line="278" w:lineRule="auto"/>
        <w:ind w:left="0" w:right="0" w:firstLine="0"/>
        <w:rPr>
          <w:rFonts w:asciiTheme="minorHAnsi" w:hAnsiTheme="minorHAnsi"/>
          <w:sz w:val="24"/>
        </w:rPr>
      </w:pPr>
      <w:r w:rsidRPr="00BA4C94">
        <w:rPr>
          <w:rFonts w:asciiTheme="minorHAnsi" w:hAnsiTheme="minorHAnsi"/>
          <w:sz w:val="24"/>
        </w:rPr>
        <w:t xml:space="preserve">The SEND Code of Practice 0 to 25 Years (DfE, 2014) says children have a learning difficulty or disability if they: </w:t>
      </w:r>
    </w:p>
    <w:p w14:paraId="78378893" w14:textId="77777777" w:rsidR="0051602D" w:rsidRDefault="00BA4DC6" w:rsidP="0042020A">
      <w:pPr>
        <w:spacing w:after="160" w:line="278" w:lineRule="auto"/>
        <w:ind w:left="0" w:right="0" w:firstLine="0"/>
        <w:rPr>
          <w:rFonts w:asciiTheme="minorHAnsi" w:hAnsiTheme="minorHAnsi"/>
          <w:sz w:val="24"/>
        </w:rPr>
      </w:pPr>
      <w:r w:rsidRPr="00BA4C94">
        <w:rPr>
          <w:rFonts w:asciiTheme="minorHAnsi" w:hAnsiTheme="minorHAnsi"/>
          <w:sz w:val="24"/>
        </w:rPr>
        <w:t xml:space="preserve">• have significantly greater difficulty in learning than the majority of children of the same age; or </w:t>
      </w:r>
    </w:p>
    <w:p w14:paraId="235CFEE6" w14:textId="77777777" w:rsidR="00A02C8C" w:rsidRDefault="00BA4DC6" w:rsidP="0042020A">
      <w:pPr>
        <w:spacing w:after="160" w:line="278" w:lineRule="auto"/>
        <w:ind w:left="0" w:right="0" w:firstLine="0"/>
        <w:rPr>
          <w:rFonts w:asciiTheme="minorHAnsi" w:hAnsiTheme="minorHAnsi"/>
          <w:sz w:val="24"/>
        </w:rPr>
      </w:pPr>
      <w:r w:rsidRPr="00BA4C94">
        <w:rPr>
          <w:rFonts w:asciiTheme="minorHAnsi" w:hAnsiTheme="minorHAnsi"/>
          <w:sz w:val="24"/>
        </w:rPr>
        <w:t xml:space="preserve">• have a disability which prevents or hinders them from making use of facilities of a kind generally provided for children of the same age in mainstream schools or post-16 institutions; and </w:t>
      </w:r>
    </w:p>
    <w:p w14:paraId="6C2CCE45" w14:textId="77777777" w:rsidR="00A02C8C" w:rsidRDefault="00BA4DC6" w:rsidP="0042020A">
      <w:pPr>
        <w:spacing w:after="160" w:line="278" w:lineRule="auto"/>
        <w:ind w:left="0" w:right="0" w:firstLine="0"/>
        <w:rPr>
          <w:rFonts w:asciiTheme="minorHAnsi" w:hAnsiTheme="minorHAnsi"/>
          <w:sz w:val="24"/>
        </w:rPr>
      </w:pPr>
      <w:r w:rsidRPr="00BA4C94">
        <w:rPr>
          <w:rFonts w:asciiTheme="minorHAnsi" w:hAnsiTheme="minorHAnsi"/>
          <w:sz w:val="24"/>
        </w:rPr>
        <w:lastRenderedPageBreak/>
        <w:t xml:space="preserve">• are under compulsory school age and are likely to fall within either of the definitions above when they reach compulsory school age or would do so if special educational provision was not made for them. </w:t>
      </w:r>
    </w:p>
    <w:p w14:paraId="454AE467" w14:textId="41AB857C" w:rsidR="00BA4DC6" w:rsidRPr="00BA4C94" w:rsidRDefault="00BA4DC6" w:rsidP="0042020A">
      <w:pPr>
        <w:spacing w:after="160" w:line="278" w:lineRule="auto"/>
        <w:ind w:left="0" w:right="0" w:firstLine="0"/>
        <w:rPr>
          <w:rFonts w:asciiTheme="minorHAnsi" w:hAnsiTheme="minorHAnsi"/>
          <w:sz w:val="24"/>
        </w:rPr>
      </w:pPr>
      <w:r w:rsidRPr="00BA4C94">
        <w:rPr>
          <w:rFonts w:asciiTheme="minorHAnsi" w:hAnsiTheme="minorHAnsi"/>
          <w:sz w:val="24"/>
        </w:rPr>
        <w:t>Children must not be regarded as having a learning difficulty solely because the language or form of language of their home is different from the language in which they will be taught. Our Special Educational Needs Policy and Information Report outlines the school’s provision for supporting pupils with special educational needs and disabilities (SEND), and our Equality and Diversity Policy explains how we ensure equal opportunities for all our students, increased access to the curriculum, physical access to the school and access to information particular to students with SEND. This accessibility plan provides an outline of how the school will manage this part of the SEND provision.</w:t>
      </w:r>
    </w:p>
    <w:p w14:paraId="75A5DF19" w14:textId="77777777" w:rsidR="006203CB" w:rsidRDefault="006203CB">
      <w:pPr>
        <w:spacing w:after="160" w:line="278" w:lineRule="auto"/>
        <w:ind w:left="0" w:right="0" w:firstLine="0"/>
        <w:rPr>
          <w:sz w:val="22"/>
          <w:szCs w:val="28"/>
        </w:rPr>
      </w:pPr>
    </w:p>
    <w:p w14:paraId="661D0946" w14:textId="77777777" w:rsidR="00AA3CF6" w:rsidRDefault="00AA3CF6">
      <w:pPr>
        <w:spacing w:after="160" w:line="278" w:lineRule="auto"/>
        <w:ind w:left="0" w:right="0" w:firstLine="0"/>
        <w:rPr>
          <w:sz w:val="22"/>
          <w:szCs w:val="28"/>
        </w:rPr>
      </w:pPr>
    </w:p>
    <w:p w14:paraId="3EC15FA9" w14:textId="77777777" w:rsidR="00AA3CF6" w:rsidRDefault="00AA3CF6">
      <w:pPr>
        <w:spacing w:after="160" w:line="278" w:lineRule="auto"/>
        <w:ind w:left="0" w:right="0" w:firstLine="0"/>
        <w:rPr>
          <w:sz w:val="22"/>
          <w:szCs w:val="28"/>
        </w:rPr>
      </w:pPr>
    </w:p>
    <w:p w14:paraId="09995901" w14:textId="77777777" w:rsidR="00AA3CF6" w:rsidRDefault="00AA3CF6">
      <w:pPr>
        <w:spacing w:after="160" w:line="278" w:lineRule="auto"/>
        <w:ind w:left="0" w:right="0" w:firstLine="0"/>
        <w:rPr>
          <w:sz w:val="22"/>
          <w:szCs w:val="28"/>
        </w:rPr>
      </w:pPr>
    </w:p>
    <w:p w14:paraId="00A7E312" w14:textId="77777777" w:rsidR="00AA3CF6" w:rsidRDefault="00AA3CF6">
      <w:pPr>
        <w:spacing w:after="160" w:line="278" w:lineRule="auto"/>
        <w:ind w:left="0" w:right="0" w:firstLine="0"/>
        <w:rPr>
          <w:sz w:val="22"/>
          <w:szCs w:val="28"/>
        </w:rPr>
      </w:pPr>
    </w:p>
    <w:p w14:paraId="0D00AAD1" w14:textId="77777777" w:rsidR="00AA3CF6" w:rsidRDefault="00AA3CF6">
      <w:pPr>
        <w:spacing w:after="160" w:line="278" w:lineRule="auto"/>
        <w:ind w:left="0" w:right="0" w:firstLine="0"/>
        <w:rPr>
          <w:sz w:val="22"/>
          <w:szCs w:val="28"/>
        </w:rPr>
      </w:pPr>
    </w:p>
    <w:p w14:paraId="0F0D077E" w14:textId="77777777" w:rsidR="00AA3CF6" w:rsidRDefault="00AA3CF6">
      <w:pPr>
        <w:spacing w:after="160" w:line="278" w:lineRule="auto"/>
        <w:ind w:left="0" w:right="0" w:firstLine="0"/>
        <w:rPr>
          <w:sz w:val="22"/>
          <w:szCs w:val="28"/>
        </w:rPr>
      </w:pPr>
    </w:p>
    <w:p w14:paraId="517721DD" w14:textId="77777777" w:rsidR="00AA3CF6" w:rsidRDefault="00AA3CF6">
      <w:pPr>
        <w:spacing w:after="160" w:line="278" w:lineRule="auto"/>
        <w:ind w:left="0" w:right="0" w:firstLine="0"/>
        <w:rPr>
          <w:sz w:val="22"/>
          <w:szCs w:val="28"/>
        </w:rPr>
      </w:pPr>
    </w:p>
    <w:p w14:paraId="599F9116" w14:textId="77777777" w:rsidR="00AA3CF6" w:rsidRDefault="00AA3CF6">
      <w:pPr>
        <w:spacing w:after="160" w:line="278" w:lineRule="auto"/>
        <w:ind w:left="0" w:right="0" w:firstLine="0"/>
        <w:rPr>
          <w:sz w:val="22"/>
          <w:szCs w:val="28"/>
        </w:rPr>
      </w:pPr>
    </w:p>
    <w:p w14:paraId="34BDBA6F" w14:textId="77777777" w:rsidR="00AA3CF6" w:rsidRDefault="00AA3CF6">
      <w:pPr>
        <w:spacing w:after="160" w:line="278" w:lineRule="auto"/>
        <w:ind w:left="0" w:right="0" w:firstLine="0"/>
        <w:rPr>
          <w:sz w:val="22"/>
          <w:szCs w:val="28"/>
        </w:rPr>
      </w:pPr>
    </w:p>
    <w:p w14:paraId="160FD7B8" w14:textId="77777777" w:rsidR="00AA3CF6" w:rsidRDefault="00AA3CF6">
      <w:pPr>
        <w:spacing w:after="160" w:line="278" w:lineRule="auto"/>
        <w:ind w:left="0" w:right="0" w:firstLine="0"/>
        <w:rPr>
          <w:sz w:val="22"/>
          <w:szCs w:val="28"/>
        </w:rPr>
      </w:pPr>
    </w:p>
    <w:p w14:paraId="60159ACA" w14:textId="77777777" w:rsidR="00AA3CF6" w:rsidRDefault="00AA3CF6">
      <w:pPr>
        <w:spacing w:after="160" w:line="278" w:lineRule="auto"/>
        <w:ind w:left="0" w:right="0" w:firstLine="0"/>
        <w:rPr>
          <w:sz w:val="22"/>
          <w:szCs w:val="28"/>
        </w:rPr>
      </w:pPr>
    </w:p>
    <w:p w14:paraId="298E8E8E" w14:textId="77777777" w:rsidR="00AA3CF6" w:rsidRDefault="00AA3CF6">
      <w:pPr>
        <w:spacing w:after="160" w:line="278" w:lineRule="auto"/>
        <w:ind w:left="0" w:right="0" w:firstLine="0"/>
        <w:rPr>
          <w:sz w:val="22"/>
          <w:szCs w:val="28"/>
        </w:rPr>
      </w:pPr>
    </w:p>
    <w:p w14:paraId="5510919A" w14:textId="77777777" w:rsidR="00AA3CF6" w:rsidRPr="00BA4C94" w:rsidRDefault="00AA3CF6">
      <w:pPr>
        <w:spacing w:after="160" w:line="278" w:lineRule="auto"/>
        <w:ind w:left="0" w:right="0" w:firstLine="0"/>
        <w:rPr>
          <w:sz w:val="22"/>
          <w:szCs w:val="28"/>
        </w:rPr>
      </w:pPr>
    </w:p>
    <w:p w14:paraId="5A4A16ED" w14:textId="0BEF5289" w:rsidR="00293091" w:rsidRDefault="005F4D74" w:rsidP="00B769B8">
      <w:pPr>
        <w:pStyle w:val="Heading1"/>
        <w:numPr>
          <w:ilvl w:val="0"/>
          <w:numId w:val="0"/>
        </w:numPr>
        <w:tabs>
          <w:tab w:val="center" w:pos="14062"/>
        </w:tabs>
      </w:pPr>
      <w:r>
        <w:lastRenderedPageBreak/>
        <w:t>Accessibility Plan</w:t>
      </w:r>
      <w:r w:rsidR="000C6923">
        <w:tab/>
      </w:r>
      <w:r w:rsidR="000C6923">
        <w:rPr>
          <w:noProof/>
        </w:rPr>
        <w:drawing>
          <wp:inline distT="0" distB="0" distL="0" distR="0" wp14:anchorId="06EB5331" wp14:editId="0CE34636">
            <wp:extent cx="457200" cy="495300"/>
            <wp:effectExtent l="0" t="0" r="0" b="0"/>
            <wp:docPr id="244" name="Picture 244"/>
            <wp:cNvGraphicFramePr/>
            <a:graphic xmlns:a="http://schemas.openxmlformats.org/drawingml/2006/main">
              <a:graphicData uri="http://schemas.openxmlformats.org/drawingml/2006/picture">
                <pic:pic xmlns:pic="http://schemas.openxmlformats.org/drawingml/2006/picture">
                  <pic:nvPicPr>
                    <pic:cNvPr id="244" name="Picture 244"/>
                    <pic:cNvPicPr/>
                  </pic:nvPicPr>
                  <pic:blipFill>
                    <a:blip r:embed="rId12"/>
                    <a:stretch>
                      <a:fillRect/>
                    </a:stretch>
                  </pic:blipFill>
                  <pic:spPr>
                    <a:xfrm>
                      <a:off x="0" y="0"/>
                      <a:ext cx="457200" cy="495300"/>
                    </a:xfrm>
                    <a:prstGeom prst="rect">
                      <a:avLst/>
                    </a:prstGeom>
                  </pic:spPr>
                </pic:pic>
              </a:graphicData>
            </a:graphic>
          </wp:inline>
        </w:drawing>
      </w:r>
    </w:p>
    <w:p w14:paraId="3EB3B4B8" w14:textId="2562F621" w:rsidR="007D634E" w:rsidRDefault="007D634E" w:rsidP="005F4D74"/>
    <w:tbl>
      <w:tblPr>
        <w:tblStyle w:val="TableGrid"/>
        <w:tblW w:w="15127" w:type="dxa"/>
        <w:tblInd w:w="-264" w:type="dxa"/>
        <w:tblCellMar>
          <w:top w:w="89" w:type="dxa"/>
          <w:right w:w="87" w:type="dxa"/>
        </w:tblCellMar>
        <w:tblLook w:val="04A0" w:firstRow="1" w:lastRow="0" w:firstColumn="1" w:lastColumn="0" w:noHBand="0" w:noVBand="1"/>
      </w:tblPr>
      <w:tblGrid>
        <w:gridCol w:w="1585"/>
        <w:gridCol w:w="6930"/>
        <w:gridCol w:w="499"/>
        <w:gridCol w:w="3286"/>
        <w:gridCol w:w="2827"/>
      </w:tblGrid>
      <w:tr w:rsidR="00293091" w14:paraId="73B732DF" w14:textId="77777777" w:rsidTr="00C716EB">
        <w:trPr>
          <w:trHeight w:val="436"/>
        </w:trPr>
        <w:tc>
          <w:tcPr>
            <w:tcW w:w="1585" w:type="dxa"/>
            <w:tcBorders>
              <w:top w:val="single" w:sz="12" w:space="0" w:color="000000"/>
              <w:left w:val="single" w:sz="12" w:space="0" w:color="000000"/>
              <w:bottom w:val="single" w:sz="12" w:space="0" w:color="000000"/>
              <w:right w:val="single" w:sz="12" w:space="0" w:color="000000"/>
            </w:tcBorders>
            <w:shd w:val="clear" w:color="auto" w:fill="E7E6E6"/>
          </w:tcPr>
          <w:p w14:paraId="2D7AAF83" w14:textId="6A7AB940" w:rsidR="00293091" w:rsidRPr="00226D17" w:rsidRDefault="00226D17">
            <w:pPr>
              <w:spacing w:line="259" w:lineRule="auto"/>
              <w:ind w:left="78" w:right="0" w:firstLine="0"/>
              <w:jc w:val="center"/>
              <w:rPr>
                <w:b/>
                <w:bCs/>
              </w:rPr>
            </w:pPr>
            <w:r w:rsidRPr="00226D17">
              <w:rPr>
                <w:b/>
                <w:bCs/>
                <w:sz w:val="24"/>
              </w:rPr>
              <w:t>Target</w:t>
            </w:r>
            <w:r w:rsidR="000C6923" w:rsidRPr="00226D17">
              <w:rPr>
                <w:b/>
                <w:bCs/>
                <w:sz w:val="24"/>
              </w:rPr>
              <w:t xml:space="preserve"> </w:t>
            </w:r>
          </w:p>
        </w:tc>
        <w:tc>
          <w:tcPr>
            <w:tcW w:w="6930" w:type="dxa"/>
            <w:tcBorders>
              <w:top w:val="single" w:sz="12" w:space="0" w:color="000000"/>
              <w:left w:val="single" w:sz="12" w:space="0" w:color="000000"/>
              <w:bottom w:val="single" w:sz="12" w:space="0" w:color="000000"/>
              <w:right w:val="single" w:sz="12" w:space="0" w:color="000000"/>
            </w:tcBorders>
            <w:shd w:val="clear" w:color="auto" w:fill="E7E6E6"/>
          </w:tcPr>
          <w:p w14:paraId="56ABFA32" w14:textId="1A8FA5A5" w:rsidR="00293091" w:rsidRDefault="00226D17">
            <w:pPr>
              <w:spacing w:line="259" w:lineRule="auto"/>
              <w:ind w:left="80" w:right="0" w:firstLine="0"/>
              <w:jc w:val="center"/>
            </w:pPr>
            <w:r>
              <w:rPr>
                <w:b/>
                <w:sz w:val="24"/>
              </w:rPr>
              <w:t>Strategies</w:t>
            </w:r>
            <w:r w:rsidR="000C6923">
              <w:rPr>
                <w:sz w:val="24"/>
              </w:rPr>
              <w:t xml:space="preserve"> </w:t>
            </w:r>
          </w:p>
        </w:tc>
        <w:tc>
          <w:tcPr>
            <w:tcW w:w="499" w:type="dxa"/>
            <w:tcBorders>
              <w:top w:val="single" w:sz="12" w:space="0" w:color="000000"/>
              <w:left w:val="single" w:sz="12" w:space="0" w:color="000000"/>
              <w:bottom w:val="single" w:sz="12" w:space="0" w:color="000000"/>
              <w:right w:val="nil"/>
            </w:tcBorders>
            <w:shd w:val="clear" w:color="auto" w:fill="E7E6E6"/>
          </w:tcPr>
          <w:p w14:paraId="1EAA468E" w14:textId="77777777" w:rsidR="00293091" w:rsidRDefault="00293091">
            <w:pPr>
              <w:spacing w:after="160" w:line="259" w:lineRule="auto"/>
              <w:ind w:left="0" w:right="0" w:firstLine="0"/>
            </w:pPr>
          </w:p>
        </w:tc>
        <w:tc>
          <w:tcPr>
            <w:tcW w:w="3286" w:type="dxa"/>
            <w:tcBorders>
              <w:top w:val="single" w:sz="12" w:space="0" w:color="000000"/>
              <w:left w:val="nil"/>
              <w:bottom w:val="single" w:sz="12" w:space="0" w:color="000000"/>
              <w:right w:val="single" w:sz="12" w:space="0" w:color="000000"/>
            </w:tcBorders>
            <w:shd w:val="clear" w:color="auto" w:fill="E7E6E6"/>
          </w:tcPr>
          <w:p w14:paraId="056168C4" w14:textId="60EC7501" w:rsidR="00293091" w:rsidRPr="00226D17" w:rsidRDefault="001A30F8" w:rsidP="00226D17">
            <w:pPr>
              <w:spacing w:line="259" w:lineRule="auto"/>
              <w:ind w:left="0" w:right="0" w:firstLine="0"/>
              <w:rPr>
                <w:b/>
                <w:bCs/>
              </w:rPr>
            </w:pPr>
            <w:r w:rsidRPr="00226D17">
              <w:rPr>
                <w:b/>
                <w:bCs/>
                <w:sz w:val="24"/>
                <w:szCs w:val="32"/>
              </w:rPr>
              <w:t>What will success look like?</w:t>
            </w:r>
          </w:p>
        </w:tc>
        <w:tc>
          <w:tcPr>
            <w:tcW w:w="2827" w:type="dxa"/>
            <w:tcBorders>
              <w:top w:val="single" w:sz="12" w:space="0" w:color="000000"/>
              <w:left w:val="single" w:sz="12" w:space="0" w:color="000000"/>
              <w:bottom w:val="single" w:sz="12" w:space="0" w:color="000000"/>
              <w:right w:val="single" w:sz="12" w:space="0" w:color="000000"/>
            </w:tcBorders>
            <w:shd w:val="clear" w:color="auto" w:fill="E7E6E6"/>
          </w:tcPr>
          <w:p w14:paraId="04FCDD01" w14:textId="6245BCD0" w:rsidR="00293091" w:rsidRPr="00226D17" w:rsidRDefault="001A30F8">
            <w:pPr>
              <w:spacing w:line="259" w:lineRule="auto"/>
              <w:ind w:left="88" w:right="0" w:firstLine="0"/>
              <w:jc w:val="center"/>
              <w:rPr>
                <w:b/>
                <w:bCs/>
              </w:rPr>
            </w:pPr>
            <w:r w:rsidRPr="00226D17">
              <w:rPr>
                <w:b/>
                <w:bCs/>
                <w:sz w:val="24"/>
              </w:rPr>
              <w:t>Timescale</w:t>
            </w:r>
            <w:r w:rsidR="000C6923" w:rsidRPr="00226D17">
              <w:rPr>
                <w:b/>
                <w:bCs/>
                <w:sz w:val="24"/>
              </w:rPr>
              <w:t xml:space="preserve"> </w:t>
            </w:r>
          </w:p>
        </w:tc>
      </w:tr>
      <w:tr w:rsidR="00293091" w14:paraId="31520014" w14:textId="77777777" w:rsidTr="00C716EB">
        <w:trPr>
          <w:trHeight w:val="1015"/>
        </w:trPr>
        <w:tc>
          <w:tcPr>
            <w:tcW w:w="1585" w:type="dxa"/>
            <w:tcBorders>
              <w:top w:val="single" w:sz="12" w:space="0" w:color="000000"/>
              <w:left w:val="single" w:sz="12" w:space="0" w:color="000000"/>
              <w:bottom w:val="single" w:sz="12" w:space="0" w:color="000000"/>
              <w:right w:val="single" w:sz="12" w:space="0" w:color="000000"/>
            </w:tcBorders>
            <w:vAlign w:val="center"/>
          </w:tcPr>
          <w:p w14:paraId="31C00A3F" w14:textId="4BB9BEF5" w:rsidR="00293091" w:rsidRDefault="007C6DDC">
            <w:pPr>
              <w:spacing w:line="259" w:lineRule="auto"/>
              <w:ind w:left="103" w:right="26" w:firstLine="0"/>
            </w:pPr>
            <w:r w:rsidRPr="007C6DDC">
              <w:t>To be aware of the access needs of disabled children, staff and parents/ carers</w:t>
            </w:r>
            <w:r w:rsidR="000C6923">
              <w:rPr>
                <w:color w:val="FF0000"/>
              </w:rPr>
              <w:t xml:space="preserve"> </w:t>
            </w:r>
          </w:p>
        </w:tc>
        <w:tc>
          <w:tcPr>
            <w:tcW w:w="6930" w:type="dxa"/>
            <w:tcBorders>
              <w:top w:val="single" w:sz="12" w:space="0" w:color="000000"/>
              <w:left w:val="single" w:sz="12" w:space="0" w:color="000000"/>
              <w:bottom w:val="single" w:sz="12" w:space="0" w:color="000000"/>
              <w:right w:val="single" w:sz="12" w:space="0" w:color="000000"/>
            </w:tcBorders>
          </w:tcPr>
          <w:p w14:paraId="2F55F113" w14:textId="77777777" w:rsidR="00293091" w:rsidRDefault="000C6923">
            <w:pPr>
              <w:spacing w:after="123" w:line="241" w:lineRule="auto"/>
              <w:ind w:left="107" w:right="0" w:firstLine="0"/>
            </w:pPr>
            <w:r>
              <w:t xml:space="preserve">The environment is adapted to the needs of pupils as far as the buildings allow. </w:t>
            </w:r>
          </w:p>
          <w:p w14:paraId="0F0E25BF" w14:textId="3285FBCC" w:rsidR="00293091" w:rsidRDefault="00413790" w:rsidP="00AB5B01">
            <w:pPr>
              <w:spacing w:after="109" w:line="253" w:lineRule="auto"/>
              <w:ind w:left="827" w:right="0" w:firstLine="0"/>
            </w:pPr>
            <w:r>
              <w:t>EYFS</w:t>
            </w:r>
            <w:r w:rsidR="000C6923">
              <w:t xml:space="preserve"> is on one level and is fully accessible (</w:t>
            </w:r>
            <w:r w:rsidR="00F26F3F">
              <w:t>e</w:t>
            </w:r>
            <w:r w:rsidR="000C6923">
              <w:t xml:space="preserve">xcept one area of the outdoor play section) </w:t>
            </w:r>
          </w:p>
          <w:p w14:paraId="2CCABA93" w14:textId="77777777" w:rsidR="00293091" w:rsidRDefault="000C6923" w:rsidP="00AB5B01">
            <w:pPr>
              <w:spacing w:after="102" w:line="259" w:lineRule="auto"/>
              <w:ind w:left="827" w:right="0" w:firstLine="0"/>
            </w:pPr>
            <w:r>
              <w:t xml:space="preserve">Library shelves at wheelchair-accessible height. </w:t>
            </w:r>
          </w:p>
          <w:p w14:paraId="786456FE" w14:textId="77777777" w:rsidR="00293091" w:rsidRDefault="000C6923" w:rsidP="00F26F3F">
            <w:pPr>
              <w:spacing w:after="103" w:line="259" w:lineRule="auto"/>
              <w:ind w:left="827" w:right="0" w:firstLine="0"/>
            </w:pPr>
            <w:r>
              <w:t xml:space="preserve">Stairs have safety markings in a contrasting colour. </w:t>
            </w:r>
          </w:p>
          <w:p w14:paraId="3C6A33F4" w14:textId="261E8172" w:rsidR="00293091" w:rsidRDefault="000C6923" w:rsidP="00F26F3F">
            <w:pPr>
              <w:spacing w:after="112" w:line="253" w:lineRule="auto"/>
              <w:ind w:left="827" w:right="0" w:firstLine="0"/>
            </w:pPr>
            <w:r>
              <w:t xml:space="preserve">The school playground has been resurfaced to improve safety and accessibility. </w:t>
            </w:r>
          </w:p>
          <w:p w14:paraId="674FE0DE" w14:textId="5749EBD1" w:rsidR="00072582" w:rsidRDefault="00072582" w:rsidP="00072582">
            <w:pPr>
              <w:spacing w:line="259" w:lineRule="auto"/>
              <w:ind w:left="827" w:right="0" w:firstLine="0"/>
            </w:pPr>
            <w:r w:rsidRPr="0078790E">
              <w:t xml:space="preserve">Ensure children, staff and all people entering the site can access areas of school required </w:t>
            </w:r>
            <w:r>
              <w:t>including for school events</w:t>
            </w:r>
          </w:p>
          <w:p w14:paraId="242A18FF" w14:textId="77777777" w:rsidR="00072582" w:rsidRDefault="00072582" w:rsidP="00072582">
            <w:pPr>
              <w:spacing w:line="259" w:lineRule="auto"/>
              <w:ind w:left="0" w:right="0" w:firstLine="0"/>
            </w:pPr>
          </w:p>
          <w:p w14:paraId="7E0DB9C9" w14:textId="77777777" w:rsidR="00072582" w:rsidRDefault="00072582" w:rsidP="00072582">
            <w:pPr>
              <w:spacing w:line="259" w:lineRule="auto"/>
              <w:ind w:left="827" w:right="0" w:firstLine="0"/>
            </w:pPr>
            <w:r w:rsidRPr="0078790E">
              <w:t xml:space="preserve">Annual reminder to parents and carers through newsletter to let us know if they have problems with access to areas of school </w:t>
            </w:r>
          </w:p>
          <w:p w14:paraId="0A2BD5B1" w14:textId="77777777" w:rsidR="00072582" w:rsidRDefault="00072582" w:rsidP="00072582">
            <w:pPr>
              <w:spacing w:line="259" w:lineRule="auto"/>
              <w:ind w:left="0" w:right="0" w:firstLine="0"/>
            </w:pPr>
          </w:p>
          <w:p w14:paraId="32E6AF3D" w14:textId="6E95A5B4" w:rsidR="00293091" w:rsidRDefault="000C6923" w:rsidP="00C92537">
            <w:pPr>
              <w:spacing w:after="111" w:line="253" w:lineRule="auto"/>
              <w:ind w:left="827" w:right="0" w:firstLine="0"/>
            </w:pPr>
            <w:r>
              <w:t>By request/invitation parents</w:t>
            </w:r>
            <w:r w:rsidR="000C5FA2">
              <w:t xml:space="preserve"> or visitors</w:t>
            </w:r>
            <w:r>
              <w:t xml:space="preserve"> can use the staff carpark to drop off/ collect children.  </w:t>
            </w:r>
          </w:p>
          <w:p w14:paraId="5B423675" w14:textId="77777777" w:rsidR="00293091" w:rsidRDefault="000C6923" w:rsidP="00C92537">
            <w:pPr>
              <w:spacing w:line="259" w:lineRule="auto"/>
              <w:ind w:left="827" w:right="0" w:firstLine="0"/>
            </w:pPr>
            <w:r>
              <w:t xml:space="preserve">HT and Premises manager regularly audit the school environment and plan for any adjustments required. </w:t>
            </w:r>
          </w:p>
          <w:p w14:paraId="1428A9D6" w14:textId="77777777" w:rsidR="00C92537" w:rsidRDefault="00C92537" w:rsidP="00C92537">
            <w:pPr>
              <w:spacing w:line="259" w:lineRule="auto"/>
              <w:ind w:left="827" w:right="0" w:firstLine="0"/>
            </w:pPr>
          </w:p>
          <w:p w14:paraId="1DA8F6CE" w14:textId="6223D82A" w:rsidR="00757C93" w:rsidRDefault="00757C93" w:rsidP="00C92537">
            <w:pPr>
              <w:spacing w:line="259" w:lineRule="auto"/>
              <w:ind w:left="827" w:right="0" w:firstLine="0"/>
            </w:pPr>
            <w:r>
              <w:t>Long term strategy for LAT Trust on school premises and its evolution to be clarified with funding allocated if and where necessary.</w:t>
            </w:r>
          </w:p>
          <w:p w14:paraId="22EF1F89" w14:textId="77777777" w:rsidR="00C92537" w:rsidRDefault="00C92537" w:rsidP="00C92537">
            <w:pPr>
              <w:spacing w:line="259" w:lineRule="auto"/>
              <w:ind w:left="827" w:right="0" w:firstLine="0"/>
            </w:pPr>
          </w:p>
          <w:p w14:paraId="22FAE2CB" w14:textId="107CE879" w:rsidR="003A6A86" w:rsidRDefault="0078790E" w:rsidP="00C92537">
            <w:pPr>
              <w:spacing w:line="259" w:lineRule="auto"/>
              <w:ind w:left="827" w:right="0" w:firstLine="0"/>
            </w:pPr>
            <w:r>
              <w:t>T</w:t>
            </w:r>
            <w:r w:rsidRPr="0078790E">
              <w:t xml:space="preserve">he school staff are aware of access issues (‘access’ meaning ‘access to’ and ‘access from’) </w:t>
            </w:r>
          </w:p>
          <w:p w14:paraId="7E8B6D1C" w14:textId="77777777" w:rsidR="00C92537" w:rsidRDefault="00C92537" w:rsidP="00C92537">
            <w:pPr>
              <w:spacing w:line="259" w:lineRule="auto"/>
              <w:ind w:left="827" w:right="0" w:firstLine="0"/>
            </w:pPr>
          </w:p>
          <w:p w14:paraId="30095C0B" w14:textId="77777777" w:rsidR="003A6A86" w:rsidRDefault="0078790E" w:rsidP="00C92537">
            <w:pPr>
              <w:spacing w:line="259" w:lineRule="auto"/>
              <w:ind w:left="827" w:right="0" w:firstLine="0"/>
            </w:pPr>
            <w:r w:rsidRPr="0078790E">
              <w:t xml:space="preserve">Create access plans for individual disabled children as part of the SEND (Special Educational Needs and Disabilities) process </w:t>
            </w:r>
          </w:p>
          <w:p w14:paraId="29A5EAD5" w14:textId="77777777" w:rsidR="00072582" w:rsidRDefault="00072582" w:rsidP="00072582">
            <w:pPr>
              <w:spacing w:line="259" w:lineRule="auto"/>
              <w:ind w:left="827" w:right="0" w:firstLine="0"/>
            </w:pPr>
          </w:p>
          <w:p w14:paraId="56DD9618" w14:textId="35A2F76F" w:rsidR="0078790E" w:rsidRDefault="0078790E" w:rsidP="00072582">
            <w:pPr>
              <w:spacing w:line="259" w:lineRule="auto"/>
              <w:ind w:left="827" w:right="0" w:firstLine="0"/>
            </w:pPr>
            <w:r w:rsidRPr="0078790E">
              <w:lastRenderedPageBreak/>
              <w:t xml:space="preserve">Ensure a PEEP (Personal Emergency Evacuation Plan) is prepared and reviewed if someone at school (pupil or adult) becomes physically impaired </w:t>
            </w:r>
          </w:p>
        </w:tc>
        <w:tc>
          <w:tcPr>
            <w:tcW w:w="499" w:type="dxa"/>
            <w:tcBorders>
              <w:top w:val="single" w:sz="12" w:space="0" w:color="000000"/>
              <w:left w:val="single" w:sz="12" w:space="0" w:color="000000"/>
              <w:bottom w:val="single" w:sz="12" w:space="0" w:color="000000"/>
              <w:right w:val="nil"/>
            </w:tcBorders>
          </w:tcPr>
          <w:p w14:paraId="0DD3F5E2" w14:textId="46851186" w:rsidR="00293091" w:rsidRPr="00757C93" w:rsidRDefault="00293091">
            <w:pPr>
              <w:spacing w:after="576" w:line="259" w:lineRule="auto"/>
              <w:ind w:left="109" w:right="0" w:firstLine="0"/>
            </w:pPr>
          </w:p>
          <w:p w14:paraId="1347E4CB" w14:textId="0A1DD726" w:rsidR="00293091" w:rsidRPr="00757C93" w:rsidRDefault="000C6923" w:rsidP="000D58A0">
            <w:pPr>
              <w:spacing w:after="573" w:line="259" w:lineRule="auto"/>
              <w:ind w:left="109" w:right="0" w:firstLine="0"/>
            </w:pPr>
            <w:r w:rsidRPr="00757C93">
              <w:t xml:space="preserve"> </w:t>
            </w:r>
          </w:p>
          <w:p w14:paraId="4820F7A4" w14:textId="77777777" w:rsidR="00293091" w:rsidRPr="00757C93" w:rsidRDefault="000C6923">
            <w:pPr>
              <w:spacing w:line="259" w:lineRule="auto"/>
              <w:ind w:left="109" w:right="0" w:firstLine="0"/>
            </w:pPr>
            <w:r w:rsidRPr="00757C93">
              <w:t xml:space="preserve"> </w:t>
            </w:r>
          </w:p>
        </w:tc>
        <w:tc>
          <w:tcPr>
            <w:tcW w:w="3286" w:type="dxa"/>
            <w:tcBorders>
              <w:top w:val="single" w:sz="12" w:space="0" w:color="000000"/>
              <w:left w:val="nil"/>
              <w:bottom w:val="single" w:sz="12" w:space="0" w:color="000000"/>
              <w:right w:val="single" w:sz="12" w:space="0" w:color="000000"/>
            </w:tcBorders>
          </w:tcPr>
          <w:p w14:paraId="6CAC5F58" w14:textId="77777777" w:rsidR="00293091" w:rsidRDefault="00B01D27">
            <w:pPr>
              <w:spacing w:line="259" w:lineRule="auto"/>
              <w:ind w:left="0" w:right="0" w:firstLine="0"/>
            </w:pPr>
            <w:r>
              <w:t xml:space="preserve">Work with LAT premises lead to </w:t>
            </w:r>
            <w:r w:rsidR="00C90527">
              <w:t>install pupil</w:t>
            </w:r>
            <w:r>
              <w:t xml:space="preserve"> toilets </w:t>
            </w:r>
            <w:r w:rsidR="00C90527">
              <w:t>at playground leve</w:t>
            </w:r>
            <w:r w:rsidR="000D58A0">
              <w:t>l so accessible to all.</w:t>
            </w:r>
          </w:p>
          <w:p w14:paraId="4BB501CD" w14:textId="77777777" w:rsidR="001A30F8" w:rsidRDefault="001A30F8">
            <w:pPr>
              <w:spacing w:line="259" w:lineRule="auto"/>
              <w:ind w:left="0" w:right="0" w:firstLine="0"/>
            </w:pPr>
          </w:p>
          <w:p w14:paraId="3820064E" w14:textId="77777777" w:rsidR="00AB5B01" w:rsidRDefault="001A30F8" w:rsidP="00AB5B01">
            <w:pPr>
              <w:spacing w:line="259" w:lineRule="auto"/>
              <w:ind w:left="0" w:right="0" w:firstLine="0"/>
            </w:pPr>
            <w:r w:rsidRPr="001A30F8">
              <w:t xml:space="preserve">SEND objectives are in place for disabled pupils, and all staff are aware of pupils’ needs. </w:t>
            </w:r>
          </w:p>
          <w:p w14:paraId="45A23851" w14:textId="77777777" w:rsidR="00AB5B01" w:rsidRDefault="00AB5B01" w:rsidP="00AB5B01">
            <w:pPr>
              <w:spacing w:line="259" w:lineRule="auto"/>
              <w:ind w:left="0" w:right="0" w:firstLine="0"/>
            </w:pPr>
          </w:p>
          <w:p w14:paraId="37629280" w14:textId="77777777" w:rsidR="00F26F3F" w:rsidRDefault="001A30F8" w:rsidP="00AB5B01">
            <w:pPr>
              <w:spacing w:line="259" w:lineRule="auto"/>
              <w:ind w:left="0" w:right="0" w:firstLine="0"/>
            </w:pPr>
            <w:r w:rsidRPr="001A30F8">
              <w:t xml:space="preserve">All staff &amp; Trustees are confident that their needs are met. </w:t>
            </w:r>
          </w:p>
          <w:p w14:paraId="64414620" w14:textId="77777777" w:rsidR="00F26F3F" w:rsidRDefault="00F26F3F" w:rsidP="00AB5B01">
            <w:pPr>
              <w:spacing w:line="259" w:lineRule="auto"/>
              <w:ind w:left="0" w:right="0" w:firstLine="0"/>
            </w:pPr>
          </w:p>
          <w:p w14:paraId="08868A74" w14:textId="77777777" w:rsidR="001A30F8" w:rsidRDefault="001A30F8" w:rsidP="00AB5B01">
            <w:pPr>
              <w:spacing w:line="259" w:lineRule="auto"/>
              <w:ind w:left="0" w:right="0" w:firstLine="0"/>
            </w:pPr>
            <w:r w:rsidRPr="001A30F8">
              <w:t>Continuously monitored to ensure any new needs arising are met. • Parents have full access to all areas of school • PEEPs are prepared and reviewed as individual needs change</w:t>
            </w:r>
          </w:p>
          <w:p w14:paraId="678F1BC0" w14:textId="77777777" w:rsidR="00C3190A" w:rsidRDefault="00C3190A" w:rsidP="00AB5B01">
            <w:pPr>
              <w:spacing w:line="259" w:lineRule="auto"/>
              <w:ind w:left="0" w:right="0" w:firstLine="0"/>
            </w:pPr>
          </w:p>
          <w:p w14:paraId="4FCA6841" w14:textId="6A8EE33D" w:rsidR="00C3190A" w:rsidRPr="00757C93" w:rsidRDefault="00C3190A" w:rsidP="00AB5B01">
            <w:pPr>
              <w:spacing w:line="259" w:lineRule="auto"/>
              <w:ind w:left="0" w:right="0" w:firstLine="0"/>
            </w:pPr>
            <w:r w:rsidRPr="00C3190A">
              <w:t>There is a place for disabled members of staff and visitors to park throughout the school day.</w:t>
            </w:r>
          </w:p>
        </w:tc>
        <w:tc>
          <w:tcPr>
            <w:tcW w:w="2827" w:type="dxa"/>
            <w:tcBorders>
              <w:top w:val="single" w:sz="12" w:space="0" w:color="000000"/>
              <w:left w:val="single" w:sz="12" w:space="0" w:color="000000"/>
              <w:bottom w:val="single" w:sz="12" w:space="0" w:color="000000"/>
              <w:right w:val="single" w:sz="12" w:space="0" w:color="000000"/>
            </w:tcBorders>
          </w:tcPr>
          <w:p w14:paraId="230E61ED" w14:textId="45219A56" w:rsidR="00293091" w:rsidRDefault="000C6923">
            <w:pPr>
              <w:spacing w:after="103" w:line="259" w:lineRule="auto"/>
              <w:ind w:left="108" w:right="0" w:firstLine="0"/>
            </w:pPr>
            <w:r>
              <w:t xml:space="preserve"> </w:t>
            </w:r>
            <w:r w:rsidR="000D58A0">
              <w:t>September 2027</w:t>
            </w:r>
          </w:p>
          <w:p w14:paraId="1B2A609E" w14:textId="77777777" w:rsidR="00AB5B01" w:rsidRDefault="00AB5B01">
            <w:pPr>
              <w:spacing w:after="103" w:line="259" w:lineRule="auto"/>
              <w:ind w:left="108" w:right="0" w:firstLine="0"/>
            </w:pPr>
          </w:p>
          <w:p w14:paraId="1EA77690" w14:textId="77777777" w:rsidR="00AB5B01" w:rsidRDefault="00AB5B01">
            <w:pPr>
              <w:spacing w:after="103" w:line="259" w:lineRule="auto"/>
              <w:ind w:left="108" w:right="0" w:firstLine="0"/>
            </w:pPr>
          </w:p>
          <w:p w14:paraId="4AF645BA" w14:textId="77777777" w:rsidR="00AB5B01" w:rsidRDefault="00AB5B01">
            <w:pPr>
              <w:spacing w:after="103" w:line="259" w:lineRule="auto"/>
              <w:ind w:left="108" w:right="0" w:firstLine="0"/>
            </w:pPr>
          </w:p>
          <w:p w14:paraId="2BFB6C32" w14:textId="3F32D006" w:rsidR="00AB5B01" w:rsidRDefault="00AB5B01" w:rsidP="00AB5B01">
            <w:pPr>
              <w:spacing w:after="103" w:line="259" w:lineRule="auto"/>
              <w:ind w:left="0" w:right="0" w:firstLine="0"/>
            </w:pPr>
            <w:r>
              <w:t xml:space="preserve">   As required</w:t>
            </w:r>
          </w:p>
          <w:p w14:paraId="6AB96B51" w14:textId="635962EA" w:rsidR="00293091" w:rsidRDefault="00293091" w:rsidP="000D58A0">
            <w:pPr>
              <w:spacing w:after="103" w:line="259" w:lineRule="auto"/>
              <w:ind w:left="0" w:right="0" w:firstLine="0"/>
            </w:pPr>
          </w:p>
          <w:p w14:paraId="6656F716" w14:textId="77777777" w:rsidR="00293091" w:rsidRDefault="000C6923">
            <w:pPr>
              <w:spacing w:line="259" w:lineRule="auto"/>
              <w:ind w:left="108" w:right="0" w:firstLine="0"/>
            </w:pPr>
            <w:r>
              <w:t xml:space="preserve"> </w:t>
            </w:r>
          </w:p>
        </w:tc>
      </w:tr>
      <w:tr w:rsidR="00702440" w14:paraId="60AC08C5" w14:textId="77777777" w:rsidTr="00C716EB">
        <w:trPr>
          <w:trHeight w:val="2242"/>
        </w:trPr>
        <w:tc>
          <w:tcPr>
            <w:tcW w:w="1585" w:type="dxa"/>
            <w:tcBorders>
              <w:top w:val="single" w:sz="12" w:space="0" w:color="000000"/>
              <w:left w:val="single" w:sz="12" w:space="0" w:color="000000"/>
              <w:bottom w:val="single" w:sz="12" w:space="0" w:color="000000"/>
              <w:right w:val="single" w:sz="12" w:space="0" w:color="000000"/>
            </w:tcBorders>
          </w:tcPr>
          <w:p w14:paraId="640BA079" w14:textId="54686EF5" w:rsidR="00702440" w:rsidRDefault="003A0CB2">
            <w:pPr>
              <w:spacing w:after="121" w:line="241" w:lineRule="auto"/>
              <w:ind w:left="108" w:right="0" w:firstLine="0"/>
            </w:pPr>
            <w:r w:rsidRPr="003A0CB2">
              <w:t>Maintain safety for visually impaired people</w:t>
            </w:r>
          </w:p>
        </w:tc>
        <w:tc>
          <w:tcPr>
            <w:tcW w:w="6930" w:type="dxa"/>
            <w:tcBorders>
              <w:top w:val="single" w:sz="12" w:space="0" w:color="000000"/>
              <w:left w:val="single" w:sz="12" w:space="0" w:color="000000"/>
              <w:bottom w:val="single" w:sz="12" w:space="0" w:color="000000"/>
              <w:right w:val="single" w:sz="12" w:space="0" w:color="000000"/>
            </w:tcBorders>
            <w:vAlign w:val="center"/>
          </w:tcPr>
          <w:p w14:paraId="3DAC6E72" w14:textId="77777777" w:rsidR="00702440" w:rsidRDefault="003634FE" w:rsidP="003634FE">
            <w:pPr>
              <w:spacing w:after="122" w:line="241" w:lineRule="auto"/>
              <w:ind w:left="0" w:right="0" w:firstLine="0"/>
            </w:pPr>
            <w:r w:rsidRPr="003634FE">
              <w:t>Check if any children have a visual impairment resulting in yellow paint being needed on step edges and other edges, in discussion with PATSS (Plymouth Advisory Team for Sensory Support)</w:t>
            </w:r>
          </w:p>
          <w:p w14:paraId="2F28E165" w14:textId="77777777" w:rsidR="00714825" w:rsidRDefault="00714825" w:rsidP="003634FE">
            <w:pPr>
              <w:spacing w:after="122" w:line="241" w:lineRule="auto"/>
              <w:ind w:left="0" w:right="0" w:firstLine="0"/>
            </w:pPr>
          </w:p>
          <w:p w14:paraId="3DDBF9F4" w14:textId="77777777" w:rsidR="00714825" w:rsidRDefault="00714825" w:rsidP="003634FE">
            <w:pPr>
              <w:spacing w:after="122" w:line="241" w:lineRule="auto"/>
              <w:ind w:left="0" w:right="0" w:firstLine="0"/>
            </w:pPr>
            <w:r>
              <w:t>I</w:t>
            </w:r>
            <w:r w:rsidRPr="00714825">
              <w:t>ndividual Health Care Plan created and reviewed annually</w:t>
            </w:r>
          </w:p>
          <w:p w14:paraId="2D182982" w14:textId="74C04B0C" w:rsidR="00714825" w:rsidRDefault="00714825" w:rsidP="003634FE">
            <w:pPr>
              <w:spacing w:after="122" w:line="241" w:lineRule="auto"/>
              <w:ind w:left="0" w:right="0" w:firstLine="0"/>
            </w:pPr>
            <w:r>
              <w:t>C</w:t>
            </w:r>
            <w:r w:rsidRPr="00714825">
              <w:t>onsider assistive technology to support access to the curriculum alongside and recommended interventions e.g. touch typing</w:t>
            </w:r>
          </w:p>
        </w:tc>
        <w:tc>
          <w:tcPr>
            <w:tcW w:w="499" w:type="dxa"/>
            <w:tcBorders>
              <w:top w:val="single" w:sz="12" w:space="0" w:color="000000"/>
              <w:left w:val="single" w:sz="12" w:space="0" w:color="000000"/>
              <w:bottom w:val="single" w:sz="12" w:space="0" w:color="000000"/>
              <w:right w:val="nil"/>
            </w:tcBorders>
          </w:tcPr>
          <w:p w14:paraId="12FD3B1E" w14:textId="77777777" w:rsidR="00702440" w:rsidRDefault="00702440" w:rsidP="00181109">
            <w:pPr>
              <w:pStyle w:val="ListParagraph"/>
              <w:numPr>
                <w:ilvl w:val="0"/>
                <w:numId w:val="9"/>
              </w:numPr>
              <w:spacing w:after="273" w:line="259" w:lineRule="auto"/>
              <w:ind w:right="0"/>
            </w:pPr>
          </w:p>
        </w:tc>
        <w:tc>
          <w:tcPr>
            <w:tcW w:w="3286" w:type="dxa"/>
            <w:tcBorders>
              <w:top w:val="single" w:sz="12" w:space="0" w:color="000000"/>
              <w:left w:val="nil"/>
              <w:bottom w:val="single" w:sz="12" w:space="0" w:color="000000"/>
              <w:right w:val="single" w:sz="12" w:space="0" w:color="000000"/>
            </w:tcBorders>
          </w:tcPr>
          <w:p w14:paraId="26425149" w14:textId="77777777" w:rsidR="00702440" w:rsidRDefault="00893793">
            <w:pPr>
              <w:spacing w:after="264" w:line="259" w:lineRule="auto"/>
              <w:ind w:left="0" w:right="0" w:firstLine="0"/>
            </w:pPr>
            <w:r w:rsidRPr="00893793">
              <w:t>Visually impaired people feel safe in school grounds.</w:t>
            </w:r>
          </w:p>
          <w:p w14:paraId="196C8076" w14:textId="77777777" w:rsidR="0020589C" w:rsidRDefault="0020589C">
            <w:pPr>
              <w:spacing w:after="264" w:line="259" w:lineRule="auto"/>
              <w:ind w:left="0" w:right="0" w:firstLine="0"/>
            </w:pPr>
            <w:r w:rsidRPr="0020589C">
              <w:t>Yellow edges</w:t>
            </w:r>
            <w:r>
              <w:t xml:space="preserve"> </w:t>
            </w:r>
            <w:r w:rsidRPr="0020589C">
              <w:t>to be monitored as needed throughout the school year.</w:t>
            </w:r>
          </w:p>
          <w:p w14:paraId="468730E7" w14:textId="77777777" w:rsidR="00BD17E3" w:rsidRDefault="00BD17E3">
            <w:pPr>
              <w:spacing w:after="264" w:line="259" w:lineRule="auto"/>
              <w:ind w:left="0" w:right="0" w:firstLine="0"/>
            </w:pPr>
            <w:r w:rsidRPr="00BD17E3">
              <w:t>IHCP in place and reviewed annually</w:t>
            </w:r>
          </w:p>
          <w:p w14:paraId="335B71A5" w14:textId="77777777" w:rsidR="00BD17E3" w:rsidRDefault="00BD17E3">
            <w:pPr>
              <w:spacing w:after="264" w:line="259" w:lineRule="auto"/>
              <w:ind w:left="0" w:right="0" w:firstLine="0"/>
            </w:pPr>
            <w:r w:rsidRPr="00BD17E3">
              <w:t xml:space="preserve">Support from visual impairment team </w:t>
            </w:r>
            <w:r>
              <w:t>if needed</w:t>
            </w:r>
          </w:p>
          <w:p w14:paraId="17D1AE0A" w14:textId="1D146B0C" w:rsidR="00BD17E3" w:rsidRDefault="00BD17E3">
            <w:pPr>
              <w:spacing w:after="264" w:line="259" w:lineRule="auto"/>
              <w:ind w:left="0" w:right="0" w:firstLine="0"/>
            </w:pPr>
            <w:r w:rsidRPr="00BD17E3">
              <w:t xml:space="preserve"> Assistive technology used effective where required</w:t>
            </w:r>
          </w:p>
        </w:tc>
        <w:tc>
          <w:tcPr>
            <w:tcW w:w="2827" w:type="dxa"/>
            <w:tcBorders>
              <w:top w:val="single" w:sz="12" w:space="0" w:color="000000"/>
              <w:left w:val="single" w:sz="12" w:space="0" w:color="000000"/>
              <w:bottom w:val="single" w:sz="12" w:space="0" w:color="000000"/>
              <w:right w:val="single" w:sz="12" w:space="0" w:color="000000"/>
            </w:tcBorders>
          </w:tcPr>
          <w:p w14:paraId="620E7BB0" w14:textId="4E283EBC" w:rsidR="00702440" w:rsidRDefault="004259EB">
            <w:pPr>
              <w:spacing w:line="259" w:lineRule="auto"/>
              <w:ind w:left="108" w:right="0" w:firstLine="0"/>
            </w:pPr>
            <w:r>
              <w:t>A</w:t>
            </w:r>
            <w:r w:rsidRPr="004259EB">
              <w:t>nnually, and as new children join the school throughout the year</w:t>
            </w:r>
          </w:p>
        </w:tc>
      </w:tr>
      <w:tr w:rsidR="00B92477" w14:paraId="591629D7" w14:textId="77777777" w:rsidTr="00C716EB">
        <w:trPr>
          <w:trHeight w:val="2242"/>
        </w:trPr>
        <w:tc>
          <w:tcPr>
            <w:tcW w:w="1585" w:type="dxa"/>
            <w:tcBorders>
              <w:top w:val="single" w:sz="12" w:space="0" w:color="000000"/>
              <w:left w:val="single" w:sz="12" w:space="0" w:color="000000"/>
              <w:bottom w:val="single" w:sz="12" w:space="0" w:color="000000"/>
              <w:right w:val="single" w:sz="12" w:space="0" w:color="000000"/>
            </w:tcBorders>
          </w:tcPr>
          <w:p w14:paraId="2055CADA" w14:textId="339CCED2" w:rsidR="00B92477" w:rsidRPr="003A0CB2" w:rsidRDefault="00B92477">
            <w:pPr>
              <w:spacing w:after="121" w:line="241" w:lineRule="auto"/>
              <w:ind w:left="108" w:right="0" w:firstLine="0"/>
            </w:pPr>
            <w:r w:rsidRPr="00B92477">
              <w:t>Ensure there are enough fire exits around school that are suitable for people with a disability</w:t>
            </w:r>
          </w:p>
        </w:tc>
        <w:tc>
          <w:tcPr>
            <w:tcW w:w="6930" w:type="dxa"/>
            <w:tcBorders>
              <w:top w:val="single" w:sz="12" w:space="0" w:color="000000"/>
              <w:left w:val="single" w:sz="12" w:space="0" w:color="000000"/>
              <w:bottom w:val="single" w:sz="12" w:space="0" w:color="000000"/>
              <w:right w:val="single" w:sz="12" w:space="0" w:color="000000"/>
            </w:tcBorders>
            <w:vAlign w:val="center"/>
          </w:tcPr>
          <w:p w14:paraId="78022511" w14:textId="77777777" w:rsidR="00B16BC4" w:rsidRDefault="00B16BC4" w:rsidP="003634FE">
            <w:pPr>
              <w:spacing w:after="122" w:line="241" w:lineRule="auto"/>
              <w:ind w:left="0" w:right="0" w:firstLine="0"/>
            </w:pPr>
            <w:r w:rsidRPr="00B16BC4">
              <w:t xml:space="preserve">PEEPs will be created for any pupil or staff member with mobility, sensory or cognitive needs that affect evacuation. </w:t>
            </w:r>
          </w:p>
          <w:p w14:paraId="006B333C" w14:textId="77777777" w:rsidR="00B16BC4" w:rsidRDefault="00B16BC4" w:rsidP="003634FE">
            <w:pPr>
              <w:spacing w:after="122" w:line="241" w:lineRule="auto"/>
              <w:ind w:left="0" w:right="0" w:firstLine="0"/>
            </w:pPr>
            <w:r w:rsidRPr="00B16BC4">
              <w:t xml:space="preserve">Each PEEP will state roles and responsibilities, evacuation routes, equipment required and practice frequency. </w:t>
            </w:r>
          </w:p>
          <w:p w14:paraId="0D26FE63" w14:textId="77777777" w:rsidR="00EE35C0" w:rsidRDefault="00B16BC4" w:rsidP="003634FE">
            <w:pPr>
              <w:spacing w:after="122" w:line="241" w:lineRule="auto"/>
              <w:ind w:left="0" w:right="0" w:firstLine="0"/>
            </w:pPr>
            <w:r w:rsidRPr="00B16BC4">
              <w:t xml:space="preserve">PEEPs will be reviewed termly and after any change in condition. Evacuation drills will include scenarios involving pupils with PEEPs at least annually, with outcomes recorded and improvements actioned </w:t>
            </w:r>
          </w:p>
          <w:p w14:paraId="27E8C720" w14:textId="1042E96F" w:rsidR="00EE35C0" w:rsidRDefault="00EE35C0" w:rsidP="003634FE">
            <w:pPr>
              <w:spacing w:after="122" w:line="241" w:lineRule="auto"/>
              <w:ind w:left="0" w:right="0" w:firstLine="0"/>
            </w:pPr>
            <w:r>
              <w:t>Regular</w:t>
            </w:r>
            <w:r w:rsidR="00B16BC4" w:rsidRPr="00B16BC4">
              <w:t xml:space="preserve"> health and safety checks of the school </w:t>
            </w:r>
          </w:p>
          <w:p w14:paraId="52864A8E" w14:textId="77777777" w:rsidR="00EE35C0" w:rsidRDefault="00B16BC4" w:rsidP="003634FE">
            <w:pPr>
              <w:spacing w:after="122" w:line="241" w:lineRule="auto"/>
              <w:ind w:left="0" w:right="0" w:firstLine="0"/>
            </w:pPr>
            <w:r w:rsidRPr="00B16BC4">
              <w:t xml:space="preserve">Ensure staff are aware of need to keep fire exits clear </w:t>
            </w:r>
          </w:p>
          <w:p w14:paraId="1653DA00" w14:textId="720204FD" w:rsidR="00B92477" w:rsidRPr="003634FE" w:rsidRDefault="00B16BC4" w:rsidP="003634FE">
            <w:pPr>
              <w:spacing w:after="122" w:line="241" w:lineRule="auto"/>
              <w:ind w:left="0" w:right="0" w:firstLine="0"/>
            </w:pPr>
            <w:r w:rsidRPr="00B16BC4">
              <w:t>Regular external fire safety audits</w:t>
            </w:r>
          </w:p>
        </w:tc>
        <w:tc>
          <w:tcPr>
            <w:tcW w:w="499" w:type="dxa"/>
            <w:tcBorders>
              <w:top w:val="single" w:sz="12" w:space="0" w:color="000000"/>
              <w:left w:val="single" w:sz="12" w:space="0" w:color="000000"/>
              <w:bottom w:val="single" w:sz="12" w:space="0" w:color="000000"/>
              <w:right w:val="nil"/>
            </w:tcBorders>
          </w:tcPr>
          <w:p w14:paraId="29DEEC72" w14:textId="77777777" w:rsidR="00B92477" w:rsidRDefault="00B92477" w:rsidP="00181109">
            <w:pPr>
              <w:pStyle w:val="ListParagraph"/>
              <w:numPr>
                <w:ilvl w:val="0"/>
                <w:numId w:val="9"/>
              </w:numPr>
              <w:spacing w:after="273" w:line="259" w:lineRule="auto"/>
              <w:ind w:right="0"/>
            </w:pPr>
          </w:p>
        </w:tc>
        <w:tc>
          <w:tcPr>
            <w:tcW w:w="3286" w:type="dxa"/>
            <w:tcBorders>
              <w:top w:val="single" w:sz="12" w:space="0" w:color="000000"/>
              <w:left w:val="nil"/>
              <w:bottom w:val="single" w:sz="12" w:space="0" w:color="000000"/>
              <w:right w:val="single" w:sz="12" w:space="0" w:color="000000"/>
            </w:tcBorders>
          </w:tcPr>
          <w:p w14:paraId="68219EF6" w14:textId="05A393C6" w:rsidR="00B92477" w:rsidRPr="00893793" w:rsidRDefault="00A10462">
            <w:pPr>
              <w:spacing w:after="264" w:line="259" w:lineRule="auto"/>
              <w:ind w:left="0" w:right="0" w:firstLine="0"/>
            </w:pPr>
            <w:r w:rsidRPr="00A10462">
              <w:t>All disabled personnel and pupils have safe exits from school.</w:t>
            </w:r>
          </w:p>
        </w:tc>
        <w:tc>
          <w:tcPr>
            <w:tcW w:w="2827" w:type="dxa"/>
            <w:tcBorders>
              <w:top w:val="single" w:sz="12" w:space="0" w:color="000000"/>
              <w:left w:val="single" w:sz="12" w:space="0" w:color="000000"/>
              <w:bottom w:val="single" w:sz="12" w:space="0" w:color="000000"/>
              <w:right w:val="single" w:sz="12" w:space="0" w:color="000000"/>
            </w:tcBorders>
          </w:tcPr>
          <w:p w14:paraId="6CDC437E" w14:textId="7890C312" w:rsidR="00B92477" w:rsidRDefault="00A10462">
            <w:pPr>
              <w:spacing w:line="259" w:lineRule="auto"/>
              <w:ind w:left="108" w:right="0" w:firstLine="0"/>
            </w:pPr>
            <w:r>
              <w:t>Daily</w:t>
            </w:r>
          </w:p>
        </w:tc>
      </w:tr>
      <w:tr w:rsidR="008B6F3B" w14:paraId="6A1841CB" w14:textId="77777777" w:rsidTr="00C716EB">
        <w:trPr>
          <w:trHeight w:val="2242"/>
        </w:trPr>
        <w:tc>
          <w:tcPr>
            <w:tcW w:w="1585" w:type="dxa"/>
            <w:tcBorders>
              <w:top w:val="single" w:sz="12" w:space="0" w:color="000000"/>
              <w:left w:val="single" w:sz="12" w:space="0" w:color="000000"/>
              <w:bottom w:val="single" w:sz="12" w:space="0" w:color="000000"/>
              <w:right w:val="single" w:sz="12" w:space="0" w:color="000000"/>
            </w:tcBorders>
          </w:tcPr>
          <w:p w14:paraId="786BCDD6" w14:textId="7B62A41C" w:rsidR="008B6F3B" w:rsidRPr="00B92477" w:rsidRDefault="008B6F3B">
            <w:pPr>
              <w:spacing w:after="121" w:line="241" w:lineRule="auto"/>
              <w:ind w:left="108" w:right="0" w:firstLine="0"/>
            </w:pPr>
            <w:r w:rsidRPr="008B6F3B">
              <w:lastRenderedPageBreak/>
              <w:t>Whole School Evacuation</w:t>
            </w:r>
          </w:p>
        </w:tc>
        <w:tc>
          <w:tcPr>
            <w:tcW w:w="6930" w:type="dxa"/>
            <w:tcBorders>
              <w:top w:val="single" w:sz="12" w:space="0" w:color="000000"/>
              <w:left w:val="single" w:sz="12" w:space="0" w:color="000000"/>
              <w:bottom w:val="single" w:sz="12" w:space="0" w:color="000000"/>
              <w:right w:val="single" w:sz="12" w:space="0" w:color="000000"/>
            </w:tcBorders>
            <w:vAlign w:val="center"/>
          </w:tcPr>
          <w:p w14:paraId="534312C0" w14:textId="77777777" w:rsidR="008B6F3B" w:rsidRDefault="006049D0" w:rsidP="003634FE">
            <w:pPr>
              <w:spacing w:after="122" w:line="241" w:lineRule="auto"/>
              <w:ind w:left="0" w:right="0" w:firstLine="0"/>
            </w:pPr>
            <w:r w:rsidRPr="006049D0">
              <w:t>Ensure all children with physical disabilities can be safely evacuated from building in the event of an emergency (ensure all staff are aware of their responsibilities). Children to have PEEP’s if needed.</w:t>
            </w:r>
          </w:p>
          <w:p w14:paraId="7A4AC674" w14:textId="77777777" w:rsidR="006049D0" w:rsidRDefault="006049D0" w:rsidP="003634FE">
            <w:pPr>
              <w:spacing w:after="122" w:line="241" w:lineRule="auto"/>
              <w:ind w:left="0" w:right="0" w:firstLine="0"/>
            </w:pPr>
          </w:p>
          <w:p w14:paraId="5AC47849" w14:textId="4FC599EB" w:rsidR="006049D0" w:rsidRPr="00B16BC4" w:rsidRDefault="006049D0" w:rsidP="003634FE">
            <w:pPr>
              <w:spacing w:after="122" w:line="241" w:lineRule="auto"/>
              <w:ind w:left="0" w:right="0" w:firstLine="0"/>
            </w:pPr>
            <w:r w:rsidRPr="006049D0">
              <w:t>Children’s SEND needs are considered on an individual basis when planning for a whole school evacuation/fire drill</w:t>
            </w:r>
          </w:p>
        </w:tc>
        <w:tc>
          <w:tcPr>
            <w:tcW w:w="499" w:type="dxa"/>
            <w:tcBorders>
              <w:top w:val="single" w:sz="12" w:space="0" w:color="000000"/>
              <w:left w:val="single" w:sz="12" w:space="0" w:color="000000"/>
              <w:bottom w:val="single" w:sz="12" w:space="0" w:color="000000"/>
              <w:right w:val="nil"/>
            </w:tcBorders>
          </w:tcPr>
          <w:p w14:paraId="3E4777F0" w14:textId="77777777" w:rsidR="008B6F3B" w:rsidRDefault="008B6F3B" w:rsidP="00181109">
            <w:pPr>
              <w:pStyle w:val="ListParagraph"/>
              <w:numPr>
                <w:ilvl w:val="0"/>
                <w:numId w:val="9"/>
              </w:numPr>
              <w:spacing w:after="273" w:line="259" w:lineRule="auto"/>
              <w:ind w:right="0"/>
            </w:pPr>
          </w:p>
        </w:tc>
        <w:tc>
          <w:tcPr>
            <w:tcW w:w="3286" w:type="dxa"/>
            <w:tcBorders>
              <w:top w:val="single" w:sz="12" w:space="0" w:color="000000"/>
              <w:left w:val="nil"/>
              <w:bottom w:val="single" w:sz="12" w:space="0" w:color="000000"/>
              <w:right w:val="single" w:sz="12" w:space="0" w:color="000000"/>
            </w:tcBorders>
          </w:tcPr>
          <w:p w14:paraId="56D10FD9" w14:textId="242A2459" w:rsidR="008B6F3B" w:rsidRPr="00A10462" w:rsidRDefault="00816668">
            <w:pPr>
              <w:spacing w:after="264" w:line="259" w:lineRule="auto"/>
              <w:ind w:left="0" w:right="0" w:firstLine="0"/>
            </w:pPr>
            <w:r w:rsidRPr="00816668">
              <w:t>All physically disabled persons</w:t>
            </w:r>
            <w:r>
              <w:t xml:space="preserve">/SEND </w:t>
            </w:r>
            <w:r w:rsidRPr="00816668">
              <w:t>can be safely evacuated.</w:t>
            </w:r>
          </w:p>
        </w:tc>
        <w:tc>
          <w:tcPr>
            <w:tcW w:w="2827" w:type="dxa"/>
            <w:tcBorders>
              <w:top w:val="single" w:sz="12" w:space="0" w:color="000000"/>
              <w:left w:val="single" w:sz="12" w:space="0" w:color="000000"/>
              <w:bottom w:val="single" w:sz="12" w:space="0" w:color="000000"/>
              <w:right w:val="single" w:sz="12" w:space="0" w:color="000000"/>
            </w:tcBorders>
          </w:tcPr>
          <w:p w14:paraId="2D59D39F" w14:textId="3F09EC38" w:rsidR="008B6F3B" w:rsidRDefault="00350108">
            <w:pPr>
              <w:spacing w:line="259" w:lineRule="auto"/>
              <w:ind w:left="108" w:right="0" w:firstLine="0"/>
            </w:pPr>
            <w:r>
              <w:t>A</w:t>
            </w:r>
            <w:r w:rsidRPr="004259EB">
              <w:t>nnually, and as new children join the school throughout the year</w:t>
            </w:r>
          </w:p>
        </w:tc>
      </w:tr>
      <w:tr w:rsidR="00543906" w14:paraId="0800C609" w14:textId="77777777" w:rsidTr="00C716EB">
        <w:trPr>
          <w:trHeight w:val="2242"/>
        </w:trPr>
        <w:tc>
          <w:tcPr>
            <w:tcW w:w="1585" w:type="dxa"/>
            <w:tcBorders>
              <w:top w:val="single" w:sz="12" w:space="0" w:color="000000"/>
              <w:left w:val="single" w:sz="12" w:space="0" w:color="000000"/>
              <w:bottom w:val="single" w:sz="12" w:space="0" w:color="000000"/>
              <w:right w:val="single" w:sz="12" w:space="0" w:color="000000"/>
            </w:tcBorders>
          </w:tcPr>
          <w:p w14:paraId="08DA78CA" w14:textId="31390A30" w:rsidR="00543906" w:rsidRPr="008B6F3B" w:rsidRDefault="00543906" w:rsidP="00543906">
            <w:pPr>
              <w:spacing w:after="121" w:line="241" w:lineRule="auto"/>
              <w:ind w:left="108" w:right="0" w:firstLine="0"/>
            </w:pPr>
            <w:r>
              <w:t xml:space="preserve">Increase </w:t>
            </w:r>
            <w:r w:rsidR="007A2578">
              <w:t>a</w:t>
            </w:r>
            <w:r w:rsidR="007A2578" w:rsidRPr="007A2578">
              <w:t>ccess to learning/ in class provision</w:t>
            </w:r>
          </w:p>
        </w:tc>
        <w:tc>
          <w:tcPr>
            <w:tcW w:w="6930" w:type="dxa"/>
            <w:tcBorders>
              <w:top w:val="single" w:sz="12" w:space="0" w:color="000000"/>
              <w:left w:val="single" w:sz="12" w:space="0" w:color="000000"/>
              <w:bottom w:val="single" w:sz="12" w:space="0" w:color="000000"/>
              <w:right w:val="single" w:sz="12" w:space="0" w:color="000000"/>
            </w:tcBorders>
            <w:vAlign w:val="center"/>
          </w:tcPr>
          <w:p w14:paraId="4FE4E1D6" w14:textId="77777777" w:rsidR="002E16C2" w:rsidRDefault="002E16C2" w:rsidP="00543906">
            <w:pPr>
              <w:spacing w:after="122" w:line="241" w:lineRule="auto"/>
              <w:ind w:left="0" w:right="0" w:firstLine="0"/>
              <w:rPr>
                <w:iCs/>
              </w:rPr>
            </w:pPr>
            <w:r w:rsidRPr="002E16C2">
              <w:rPr>
                <w:iCs/>
              </w:rPr>
              <w:t xml:space="preserve">The school will maintain an assistive technology audit to identify pupils who would benefit (e.g. speech-to-text, text to-speech, enlarged displays, alternative input devices) and ensure licencing/support is budgeted for. </w:t>
            </w:r>
          </w:p>
          <w:p w14:paraId="3A61639A" w14:textId="77777777" w:rsidR="008C65E8" w:rsidRDefault="002E16C2" w:rsidP="00543906">
            <w:pPr>
              <w:spacing w:after="122" w:line="241" w:lineRule="auto"/>
              <w:ind w:left="0" w:right="0" w:firstLine="0"/>
              <w:rPr>
                <w:iCs/>
              </w:rPr>
            </w:pPr>
            <w:r w:rsidRPr="002E16C2">
              <w:rPr>
                <w:iCs/>
              </w:rPr>
              <w:t xml:space="preserve">The school will monitor attainment, attendance, behaviour and participation in extracurricular activities for pupils with SEND and disabilities and compare these to peers. </w:t>
            </w:r>
          </w:p>
          <w:p w14:paraId="65C69B65" w14:textId="77777777" w:rsidR="008C65E8" w:rsidRDefault="002E16C2" w:rsidP="00543906">
            <w:pPr>
              <w:spacing w:after="122" w:line="241" w:lineRule="auto"/>
              <w:ind w:left="0" w:right="0" w:firstLine="0"/>
              <w:rPr>
                <w:iCs/>
              </w:rPr>
            </w:pPr>
            <w:r w:rsidRPr="002E16C2">
              <w:rPr>
                <w:iCs/>
              </w:rPr>
              <w:t xml:space="preserve">Where gaps are identified, the school will implement targeted actions (recorded in the plan) and monitor impact termly </w:t>
            </w:r>
          </w:p>
          <w:p w14:paraId="2E320088" w14:textId="77777777" w:rsidR="004F2CBA" w:rsidRDefault="008C65E8" w:rsidP="00543906">
            <w:pPr>
              <w:spacing w:after="122" w:line="241" w:lineRule="auto"/>
              <w:ind w:left="0" w:right="0" w:firstLine="0"/>
              <w:rPr>
                <w:iCs/>
              </w:rPr>
            </w:pPr>
            <w:r>
              <w:rPr>
                <w:iCs/>
              </w:rPr>
              <w:t>C</w:t>
            </w:r>
            <w:r w:rsidR="002E16C2" w:rsidRPr="002E16C2">
              <w:rPr>
                <w:iCs/>
              </w:rPr>
              <w:t>lass teachers and support staff will be trained in the use of key tools.</w:t>
            </w:r>
            <w:r w:rsidR="004F2CBA">
              <w:rPr>
                <w:iCs/>
              </w:rPr>
              <w:t xml:space="preserve">  </w:t>
            </w:r>
            <w:r w:rsidR="002E16C2" w:rsidRPr="002E16C2">
              <w:rPr>
                <w:iCs/>
              </w:rPr>
              <w:t xml:space="preserve">Accessibility requirements will be considered when purchasing new software/hardware. </w:t>
            </w:r>
          </w:p>
          <w:p w14:paraId="14C50AB5" w14:textId="77777777" w:rsidR="004F2CBA" w:rsidRDefault="002E16C2" w:rsidP="00543906">
            <w:pPr>
              <w:spacing w:after="122" w:line="241" w:lineRule="auto"/>
              <w:ind w:left="0" w:right="0" w:firstLine="0"/>
              <w:rPr>
                <w:iCs/>
              </w:rPr>
            </w:pPr>
            <w:r w:rsidRPr="002E16C2">
              <w:rPr>
                <w:iCs/>
              </w:rPr>
              <w:t xml:space="preserve">Teaching resources and homework will be provided in accessible formats on request (large print, audio, translated summary where appropriate). </w:t>
            </w:r>
          </w:p>
          <w:p w14:paraId="20A83694" w14:textId="77777777" w:rsidR="004F2CBA" w:rsidRDefault="002E16C2" w:rsidP="00543906">
            <w:pPr>
              <w:spacing w:after="122" w:line="241" w:lineRule="auto"/>
              <w:ind w:left="0" w:right="0" w:firstLine="0"/>
              <w:rPr>
                <w:iCs/>
              </w:rPr>
            </w:pPr>
            <w:r w:rsidRPr="002E16C2">
              <w:rPr>
                <w:iCs/>
              </w:rPr>
              <w:t xml:space="preserve">Ongoing monitoring from SENCO. </w:t>
            </w:r>
          </w:p>
          <w:p w14:paraId="4058A3E4" w14:textId="6638808B" w:rsidR="00543906" w:rsidRPr="002E16C2" w:rsidRDefault="002E16C2" w:rsidP="00543906">
            <w:pPr>
              <w:spacing w:after="122" w:line="241" w:lineRule="auto"/>
              <w:ind w:left="0" w:right="0" w:firstLine="0"/>
              <w:rPr>
                <w:iCs/>
              </w:rPr>
            </w:pPr>
            <w:r w:rsidRPr="002E16C2">
              <w:rPr>
                <w:iCs/>
              </w:rPr>
              <w:t xml:space="preserve">Liaise with external professions e.g. SALT/CIT/MAST to incorporate strategies and support within classrooms and around school with children who require specific equipment and adaptions. </w:t>
            </w:r>
            <w:r w:rsidR="00543906" w:rsidRPr="002E16C2">
              <w:rPr>
                <w:iCs/>
              </w:rPr>
              <w:t xml:space="preserve"> </w:t>
            </w:r>
          </w:p>
        </w:tc>
        <w:tc>
          <w:tcPr>
            <w:tcW w:w="499" w:type="dxa"/>
            <w:tcBorders>
              <w:top w:val="single" w:sz="12" w:space="0" w:color="000000"/>
              <w:left w:val="single" w:sz="12" w:space="0" w:color="000000"/>
              <w:bottom w:val="single" w:sz="12" w:space="0" w:color="000000"/>
              <w:right w:val="nil"/>
            </w:tcBorders>
          </w:tcPr>
          <w:p w14:paraId="3B2F010B" w14:textId="3DB85B56" w:rsidR="00543906" w:rsidRDefault="00543906" w:rsidP="00543906">
            <w:pPr>
              <w:spacing w:after="804" w:line="259" w:lineRule="auto"/>
              <w:ind w:left="109" w:right="0" w:firstLine="0"/>
            </w:pPr>
          </w:p>
          <w:p w14:paraId="1547C769" w14:textId="4A992C13" w:rsidR="00543906" w:rsidRDefault="00543906" w:rsidP="00543906">
            <w:pPr>
              <w:spacing w:after="903" w:line="259" w:lineRule="auto"/>
              <w:ind w:left="109" w:right="0" w:firstLine="0"/>
            </w:pPr>
          </w:p>
          <w:p w14:paraId="239438BF" w14:textId="77777777" w:rsidR="00543906" w:rsidRDefault="00543906" w:rsidP="00543906">
            <w:pPr>
              <w:pStyle w:val="ListParagraph"/>
              <w:numPr>
                <w:ilvl w:val="0"/>
                <w:numId w:val="9"/>
              </w:numPr>
              <w:spacing w:after="273" w:line="259" w:lineRule="auto"/>
              <w:ind w:right="0"/>
            </w:pPr>
          </w:p>
        </w:tc>
        <w:tc>
          <w:tcPr>
            <w:tcW w:w="3286" w:type="dxa"/>
            <w:tcBorders>
              <w:top w:val="single" w:sz="12" w:space="0" w:color="000000"/>
              <w:left w:val="nil"/>
              <w:bottom w:val="single" w:sz="12" w:space="0" w:color="000000"/>
              <w:right w:val="single" w:sz="12" w:space="0" w:color="000000"/>
            </w:tcBorders>
          </w:tcPr>
          <w:p w14:paraId="7DB9B466" w14:textId="77777777" w:rsidR="00543906" w:rsidRDefault="00543906" w:rsidP="00543906">
            <w:pPr>
              <w:spacing w:after="120" w:line="242" w:lineRule="auto"/>
              <w:ind w:left="0" w:right="0" w:firstLine="0"/>
            </w:pPr>
            <w:r>
              <w:t xml:space="preserve">On-going SEND staff meetings each term to discuss the additional needs/inclusion of pupils and their families. </w:t>
            </w:r>
          </w:p>
          <w:p w14:paraId="680B148C" w14:textId="77777777" w:rsidR="007B4A48" w:rsidRDefault="007B4A48" w:rsidP="00543906">
            <w:pPr>
              <w:spacing w:after="120" w:line="241" w:lineRule="auto"/>
              <w:ind w:left="0" w:right="0" w:firstLine="0"/>
            </w:pPr>
            <w:r w:rsidRPr="007B4A48">
              <w:t xml:space="preserve">All pupils have equal access to a broad and balanced curriculum </w:t>
            </w:r>
          </w:p>
          <w:p w14:paraId="528C39C5" w14:textId="6B5CF40A" w:rsidR="00543906" w:rsidRDefault="007B4A48" w:rsidP="00543906">
            <w:pPr>
              <w:spacing w:after="120" w:line="241" w:lineRule="auto"/>
              <w:ind w:left="0" w:right="0" w:firstLine="0"/>
            </w:pPr>
            <w:r w:rsidRPr="007B4A48">
              <w:t xml:space="preserve">A strong, universal offer considers all needs is embedded </w:t>
            </w:r>
            <w:proofErr w:type="spellStart"/>
            <w:r w:rsidRPr="007B4A48">
              <w:t>dai</w:t>
            </w:r>
            <w:proofErr w:type="spellEnd"/>
          </w:p>
          <w:p w14:paraId="68911D2B" w14:textId="77777777" w:rsidR="00543906" w:rsidRDefault="00543906" w:rsidP="00543906">
            <w:pPr>
              <w:spacing w:after="120" w:line="241" w:lineRule="auto"/>
              <w:ind w:left="0" w:right="0" w:firstLine="0"/>
            </w:pPr>
          </w:p>
          <w:p w14:paraId="2218FC53" w14:textId="77777777" w:rsidR="00543906" w:rsidRDefault="00543906" w:rsidP="00543906">
            <w:pPr>
              <w:spacing w:after="120" w:line="241" w:lineRule="auto"/>
              <w:ind w:left="0" w:right="0" w:firstLine="0"/>
            </w:pPr>
          </w:p>
          <w:p w14:paraId="0851C5D7" w14:textId="3394BFBD" w:rsidR="00543906" w:rsidRPr="00816668" w:rsidRDefault="00543906" w:rsidP="00543906">
            <w:pPr>
              <w:spacing w:after="264" w:line="259" w:lineRule="auto"/>
              <w:ind w:left="0" w:right="0" w:firstLine="0"/>
            </w:pPr>
            <w:r>
              <w:t xml:space="preserve"> </w:t>
            </w:r>
          </w:p>
        </w:tc>
        <w:tc>
          <w:tcPr>
            <w:tcW w:w="2827" w:type="dxa"/>
            <w:tcBorders>
              <w:top w:val="single" w:sz="12" w:space="0" w:color="000000"/>
              <w:left w:val="single" w:sz="12" w:space="0" w:color="000000"/>
              <w:bottom w:val="single" w:sz="12" w:space="0" w:color="000000"/>
              <w:right w:val="single" w:sz="12" w:space="0" w:color="000000"/>
            </w:tcBorders>
          </w:tcPr>
          <w:p w14:paraId="6C8C895A" w14:textId="77777777" w:rsidR="00543906" w:rsidRDefault="00543906" w:rsidP="00543906">
            <w:pPr>
              <w:spacing w:line="259" w:lineRule="auto"/>
              <w:ind w:left="108" w:right="0" w:firstLine="0"/>
            </w:pPr>
            <w:r>
              <w:t xml:space="preserve"> Ongoing</w:t>
            </w:r>
          </w:p>
          <w:p w14:paraId="667E3DC6" w14:textId="77777777" w:rsidR="00543906" w:rsidRDefault="00543906" w:rsidP="00543906">
            <w:pPr>
              <w:spacing w:line="259" w:lineRule="auto"/>
              <w:ind w:left="108" w:right="0" w:firstLine="0"/>
            </w:pPr>
          </w:p>
          <w:p w14:paraId="1414CD58" w14:textId="77777777" w:rsidR="00543906" w:rsidRDefault="00543906" w:rsidP="00543906">
            <w:pPr>
              <w:spacing w:line="259" w:lineRule="auto"/>
              <w:ind w:left="108" w:right="0" w:firstLine="0"/>
            </w:pPr>
          </w:p>
          <w:p w14:paraId="7D165878" w14:textId="77777777" w:rsidR="00543906" w:rsidRDefault="00543906" w:rsidP="00543906">
            <w:pPr>
              <w:spacing w:line="259" w:lineRule="auto"/>
              <w:ind w:left="108" w:right="0" w:firstLine="0"/>
            </w:pPr>
          </w:p>
          <w:p w14:paraId="5D4CF9F0" w14:textId="77777777" w:rsidR="00543906" w:rsidRDefault="00543906" w:rsidP="00543906">
            <w:pPr>
              <w:spacing w:line="259" w:lineRule="auto"/>
              <w:ind w:left="108" w:right="0" w:firstLine="0"/>
            </w:pPr>
          </w:p>
          <w:p w14:paraId="441F8366" w14:textId="048448C0" w:rsidR="00543906" w:rsidRDefault="00543906" w:rsidP="007B4A48">
            <w:pPr>
              <w:spacing w:line="259" w:lineRule="auto"/>
              <w:ind w:right="0"/>
            </w:pPr>
          </w:p>
        </w:tc>
      </w:tr>
      <w:tr w:rsidR="00600ED7" w14:paraId="10A4B425" w14:textId="77777777" w:rsidTr="00A254E5">
        <w:trPr>
          <w:trHeight w:val="1015"/>
        </w:trPr>
        <w:tc>
          <w:tcPr>
            <w:tcW w:w="1585" w:type="dxa"/>
            <w:tcBorders>
              <w:top w:val="single" w:sz="12" w:space="0" w:color="000000"/>
              <w:left w:val="single" w:sz="12" w:space="0" w:color="000000"/>
              <w:bottom w:val="single" w:sz="12" w:space="0" w:color="000000"/>
              <w:right w:val="single" w:sz="12" w:space="0" w:color="000000"/>
            </w:tcBorders>
          </w:tcPr>
          <w:p w14:paraId="2D5DDE9A" w14:textId="39838080" w:rsidR="00600ED7" w:rsidRDefault="003D1315" w:rsidP="00543906">
            <w:pPr>
              <w:spacing w:after="121" w:line="241" w:lineRule="auto"/>
              <w:ind w:left="108" w:right="0" w:firstLine="0"/>
            </w:pPr>
            <w:r w:rsidRPr="003D1315">
              <w:t>All school visits and trips need to be accessible to all pupils</w:t>
            </w:r>
          </w:p>
        </w:tc>
        <w:tc>
          <w:tcPr>
            <w:tcW w:w="6930" w:type="dxa"/>
            <w:tcBorders>
              <w:top w:val="single" w:sz="12" w:space="0" w:color="000000"/>
              <w:left w:val="single" w:sz="12" w:space="0" w:color="000000"/>
              <w:bottom w:val="single" w:sz="12" w:space="0" w:color="000000"/>
              <w:right w:val="single" w:sz="12" w:space="0" w:color="000000"/>
            </w:tcBorders>
            <w:vAlign w:val="center"/>
          </w:tcPr>
          <w:p w14:paraId="370257A8" w14:textId="77777777" w:rsidR="003D1315" w:rsidRDefault="00600ED7" w:rsidP="00543906">
            <w:pPr>
              <w:spacing w:after="122" w:line="241" w:lineRule="auto"/>
              <w:ind w:left="0" w:right="0" w:firstLine="0"/>
              <w:rPr>
                <w:iCs/>
              </w:rPr>
            </w:pPr>
            <w:r w:rsidRPr="00600ED7">
              <w:rPr>
                <w:iCs/>
              </w:rPr>
              <w:t xml:space="preserve">Risk assessments to ensure that all children including children with SEND and physical disabilities can access trips. </w:t>
            </w:r>
          </w:p>
          <w:p w14:paraId="363C029D" w14:textId="77777777" w:rsidR="005439BE" w:rsidRDefault="00600ED7" w:rsidP="00543906">
            <w:pPr>
              <w:spacing w:after="122" w:line="241" w:lineRule="auto"/>
              <w:ind w:left="0" w:right="0" w:firstLine="0"/>
              <w:rPr>
                <w:iCs/>
              </w:rPr>
            </w:pPr>
            <w:r w:rsidRPr="00600ED7">
              <w:rPr>
                <w:iCs/>
              </w:rPr>
              <w:t xml:space="preserve">Ensure venues and means of transport are vetted for suitability </w:t>
            </w:r>
          </w:p>
          <w:p w14:paraId="3D3460F2" w14:textId="77777777" w:rsidR="005439BE" w:rsidRDefault="00600ED7" w:rsidP="00543906">
            <w:pPr>
              <w:spacing w:after="122" w:line="241" w:lineRule="auto"/>
              <w:ind w:left="0" w:right="0" w:firstLine="0"/>
              <w:rPr>
                <w:iCs/>
              </w:rPr>
            </w:pPr>
            <w:r w:rsidRPr="00600ED7">
              <w:rPr>
                <w:iCs/>
              </w:rPr>
              <w:t xml:space="preserve">Ensure staff are fully briefed with regards to children with SEND </w:t>
            </w:r>
          </w:p>
          <w:p w14:paraId="1E90EF53" w14:textId="77777777" w:rsidR="005439BE" w:rsidRDefault="00600ED7" w:rsidP="00543906">
            <w:pPr>
              <w:spacing w:after="122" w:line="241" w:lineRule="auto"/>
              <w:ind w:left="0" w:right="0" w:firstLine="0"/>
              <w:rPr>
                <w:iCs/>
              </w:rPr>
            </w:pPr>
            <w:r w:rsidRPr="00600ED7">
              <w:rPr>
                <w:iCs/>
              </w:rPr>
              <w:t xml:space="preserve">Close liaison with parent of parents with SEND prior to the trip to make relevant adaptations and arrangements where required. </w:t>
            </w:r>
          </w:p>
          <w:p w14:paraId="36FEEFC2" w14:textId="77777777" w:rsidR="00CF1350" w:rsidRDefault="00600ED7" w:rsidP="00543906">
            <w:pPr>
              <w:spacing w:after="122" w:line="241" w:lineRule="auto"/>
              <w:ind w:left="0" w:right="0" w:firstLine="0"/>
              <w:rPr>
                <w:iCs/>
              </w:rPr>
            </w:pPr>
            <w:r w:rsidRPr="00600ED7">
              <w:rPr>
                <w:iCs/>
              </w:rPr>
              <w:t xml:space="preserve">All off-site activities will have an accessibility-focused risk assessment recorded on the school’s visits system prior to booking. </w:t>
            </w:r>
          </w:p>
          <w:p w14:paraId="05319104" w14:textId="078FE989" w:rsidR="00600ED7" w:rsidRPr="002E16C2" w:rsidRDefault="00600ED7" w:rsidP="00543906">
            <w:pPr>
              <w:spacing w:after="122" w:line="241" w:lineRule="auto"/>
              <w:ind w:left="0" w:right="0" w:firstLine="0"/>
              <w:rPr>
                <w:iCs/>
              </w:rPr>
            </w:pPr>
            <w:r w:rsidRPr="00600ED7">
              <w:rPr>
                <w:iCs/>
              </w:rPr>
              <w:lastRenderedPageBreak/>
              <w:t>The risk assessment will identify reasonable adjustments, named staff with responsibilities, transport suitability and emergency arrangements (including PEEPs where relevant).</w:t>
            </w:r>
          </w:p>
        </w:tc>
        <w:tc>
          <w:tcPr>
            <w:tcW w:w="499" w:type="dxa"/>
            <w:tcBorders>
              <w:top w:val="single" w:sz="12" w:space="0" w:color="000000"/>
              <w:left w:val="single" w:sz="12" w:space="0" w:color="000000"/>
              <w:bottom w:val="single" w:sz="12" w:space="0" w:color="000000"/>
              <w:right w:val="nil"/>
            </w:tcBorders>
          </w:tcPr>
          <w:p w14:paraId="5994FC7A" w14:textId="77777777" w:rsidR="00600ED7" w:rsidRDefault="00600ED7" w:rsidP="00543906">
            <w:pPr>
              <w:spacing w:after="804" w:line="259" w:lineRule="auto"/>
              <w:ind w:left="109" w:right="0" w:firstLine="0"/>
            </w:pPr>
          </w:p>
        </w:tc>
        <w:tc>
          <w:tcPr>
            <w:tcW w:w="3286" w:type="dxa"/>
            <w:tcBorders>
              <w:top w:val="single" w:sz="12" w:space="0" w:color="000000"/>
              <w:left w:val="nil"/>
              <w:bottom w:val="single" w:sz="12" w:space="0" w:color="000000"/>
              <w:right w:val="single" w:sz="12" w:space="0" w:color="000000"/>
            </w:tcBorders>
          </w:tcPr>
          <w:p w14:paraId="43A6ACBC" w14:textId="42A303D8" w:rsidR="00600ED7" w:rsidRDefault="00C716EB" w:rsidP="00543906">
            <w:pPr>
              <w:spacing w:after="120" w:line="242" w:lineRule="auto"/>
              <w:ind w:left="0" w:right="0" w:firstLine="0"/>
            </w:pPr>
            <w:r w:rsidRPr="00CF1350">
              <w:t>All pupils are able to access all school trips and take part in a range of activities</w:t>
            </w:r>
          </w:p>
        </w:tc>
        <w:tc>
          <w:tcPr>
            <w:tcW w:w="2827" w:type="dxa"/>
            <w:tcBorders>
              <w:top w:val="single" w:sz="12" w:space="0" w:color="000000"/>
              <w:left w:val="single" w:sz="12" w:space="0" w:color="000000"/>
              <w:bottom w:val="single" w:sz="12" w:space="0" w:color="000000"/>
              <w:right w:val="single" w:sz="12" w:space="0" w:color="000000"/>
            </w:tcBorders>
          </w:tcPr>
          <w:p w14:paraId="6C3D8F05" w14:textId="002B07E3" w:rsidR="00600ED7" w:rsidRDefault="00C716EB" w:rsidP="00C716EB">
            <w:pPr>
              <w:spacing w:line="259" w:lineRule="auto"/>
              <w:ind w:right="0"/>
            </w:pPr>
            <w:proofErr w:type="spellStart"/>
            <w:r>
              <w:t>Onoing</w:t>
            </w:r>
            <w:proofErr w:type="spellEnd"/>
          </w:p>
        </w:tc>
      </w:tr>
      <w:tr w:rsidR="00B4048E" w14:paraId="47D1AA66" w14:textId="77777777" w:rsidTr="00C716EB">
        <w:trPr>
          <w:trHeight w:val="2242"/>
        </w:trPr>
        <w:tc>
          <w:tcPr>
            <w:tcW w:w="1585" w:type="dxa"/>
            <w:tcBorders>
              <w:top w:val="single" w:sz="12" w:space="0" w:color="000000"/>
              <w:left w:val="single" w:sz="12" w:space="0" w:color="000000"/>
              <w:bottom w:val="single" w:sz="12" w:space="0" w:color="000000"/>
              <w:right w:val="single" w:sz="12" w:space="0" w:color="000000"/>
            </w:tcBorders>
          </w:tcPr>
          <w:p w14:paraId="59D44358" w14:textId="674EFE5A" w:rsidR="00B4048E" w:rsidRPr="003D1315" w:rsidRDefault="00E95434" w:rsidP="00543906">
            <w:pPr>
              <w:spacing w:after="121" w:line="241" w:lineRule="auto"/>
              <w:ind w:left="108" w:right="0" w:firstLine="0"/>
            </w:pPr>
            <w:r w:rsidRPr="00E95434">
              <w:t>Ensure children with SEND and a physical disability can take part equally in whole school events, lunchtime and after school activities</w:t>
            </w:r>
          </w:p>
        </w:tc>
        <w:tc>
          <w:tcPr>
            <w:tcW w:w="6930" w:type="dxa"/>
            <w:tcBorders>
              <w:top w:val="single" w:sz="12" w:space="0" w:color="000000"/>
              <w:left w:val="single" w:sz="12" w:space="0" w:color="000000"/>
              <w:bottom w:val="single" w:sz="12" w:space="0" w:color="000000"/>
              <w:right w:val="single" w:sz="12" w:space="0" w:color="000000"/>
            </w:tcBorders>
            <w:vAlign w:val="center"/>
          </w:tcPr>
          <w:p w14:paraId="27526EF9" w14:textId="77777777" w:rsidR="00E95434" w:rsidRDefault="00E95434" w:rsidP="00543906">
            <w:pPr>
              <w:spacing w:after="122" w:line="241" w:lineRule="auto"/>
              <w:ind w:left="0" w:right="0" w:firstLine="0"/>
              <w:rPr>
                <w:iCs/>
              </w:rPr>
            </w:pPr>
            <w:r w:rsidRPr="00E95434">
              <w:rPr>
                <w:iCs/>
              </w:rPr>
              <w:t xml:space="preserve">Ensure whole school events can be adapted to include all children </w:t>
            </w:r>
          </w:p>
          <w:p w14:paraId="26D3667C" w14:textId="77777777" w:rsidR="007E2B40" w:rsidRDefault="00E95434" w:rsidP="00543906">
            <w:pPr>
              <w:spacing w:after="122" w:line="241" w:lineRule="auto"/>
              <w:ind w:left="0" w:right="0" w:firstLine="0"/>
              <w:rPr>
                <w:iCs/>
              </w:rPr>
            </w:pPr>
            <w:r w:rsidRPr="00E95434">
              <w:rPr>
                <w:iCs/>
              </w:rPr>
              <w:t xml:space="preserve">All individual needs are made clear to staff/external providers running a club prior to the club commencing. This includes breakfast, after school club provision </w:t>
            </w:r>
          </w:p>
          <w:p w14:paraId="3F287F01" w14:textId="34D69308" w:rsidR="00B4048E" w:rsidRPr="00600ED7" w:rsidRDefault="00E95434" w:rsidP="00543906">
            <w:pPr>
              <w:spacing w:after="122" w:line="241" w:lineRule="auto"/>
              <w:ind w:left="0" w:right="0" w:firstLine="0"/>
              <w:rPr>
                <w:iCs/>
              </w:rPr>
            </w:pPr>
            <w:r w:rsidRPr="00E95434">
              <w:rPr>
                <w:iCs/>
              </w:rPr>
              <w:t>All pupils, including children with SEND, invited to represent the school at all levels including school council, choir, sporting events</w:t>
            </w:r>
          </w:p>
        </w:tc>
        <w:tc>
          <w:tcPr>
            <w:tcW w:w="499" w:type="dxa"/>
            <w:tcBorders>
              <w:top w:val="single" w:sz="12" w:space="0" w:color="000000"/>
              <w:left w:val="single" w:sz="12" w:space="0" w:color="000000"/>
              <w:bottom w:val="single" w:sz="12" w:space="0" w:color="000000"/>
              <w:right w:val="nil"/>
            </w:tcBorders>
          </w:tcPr>
          <w:p w14:paraId="0F9D22C2" w14:textId="77777777" w:rsidR="00B4048E" w:rsidRDefault="00B4048E" w:rsidP="00543906">
            <w:pPr>
              <w:spacing w:after="804" w:line="259" w:lineRule="auto"/>
              <w:ind w:left="109" w:right="0" w:firstLine="0"/>
            </w:pPr>
          </w:p>
        </w:tc>
        <w:tc>
          <w:tcPr>
            <w:tcW w:w="3286" w:type="dxa"/>
            <w:tcBorders>
              <w:top w:val="single" w:sz="12" w:space="0" w:color="000000"/>
              <w:left w:val="nil"/>
              <w:bottom w:val="single" w:sz="12" w:space="0" w:color="000000"/>
              <w:right w:val="single" w:sz="12" w:space="0" w:color="000000"/>
            </w:tcBorders>
          </w:tcPr>
          <w:p w14:paraId="588DD8FB" w14:textId="77777777" w:rsidR="00C716EB" w:rsidRDefault="00C716EB" w:rsidP="00C716EB">
            <w:pPr>
              <w:spacing w:line="259" w:lineRule="auto"/>
              <w:ind w:left="108" w:right="0" w:firstLine="0"/>
            </w:pPr>
            <w:r w:rsidRPr="007E2B40">
              <w:t>All children including children with SEND and a physical disability feel able to participate equally in all school activities.</w:t>
            </w:r>
          </w:p>
          <w:p w14:paraId="1A4B1457" w14:textId="7359D6AE" w:rsidR="00B4048E" w:rsidRDefault="00B4048E" w:rsidP="00543906">
            <w:pPr>
              <w:spacing w:after="120" w:line="242" w:lineRule="auto"/>
              <w:ind w:left="0" w:right="0" w:firstLine="0"/>
            </w:pPr>
          </w:p>
        </w:tc>
        <w:tc>
          <w:tcPr>
            <w:tcW w:w="2827" w:type="dxa"/>
            <w:tcBorders>
              <w:top w:val="single" w:sz="12" w:space="0" w:color="000000"/>
              <w:left w:val="single" w:sz="12" w:space="0" w:color="000000"/>
              <w:bottom w:val="single" w:sz="12" w:space="0" w:color="000000"/>
              <w:right w:val="single" w:sz="12" w:space="0" w:color="000000"/>
            </w:tcBorders>
          </w:tcPr>
          <w:p w14:paraId="152ED0EC" w14:textId="71C681A6" w:rsidR="00B4048E" w:rsidRDefault="00C716EB" w:rsidP="00543906">
            <w:pPr>
              <w:spacing w:line="259" w:lineRule="auto"/>
              <w:ind w:left="108" w:right="0" w:firstLine="0"/>
            </w:pPr>
            <w:r>
              <w:t>Ongoing</w:t>
            </w:r>
          </w:p>
          <w:p w14:paraId="4D58195C" w14:textId="1B81F291" w:rsidR="00C716EB" w:rsidRPr="00CF1350" w:rsidRDefault="00C716EB" w:rsidP="00543906">
            <w:pPr>
              <w:spacing w:line="259" w:lineRule="auto"/>
              <w:ind w:left="108" w:right="0" w:firstLine="0"/>
            </w:pPr>
          </w:p>
        </w:tc>
      </w:tr>
      <w:tr w:rsidR="00912FFC" w14:paraId="58CC7941" w14:textId="77777777" w:rsidTr="00C716EB">
        <w:trPr>
          <w:trHeight w:val="2242"/>
        </w:trPr>
        <w:tc>
          <w:tcPr>
            <w:tcW w:w="1585" w:type="dxa"/>
            <w:tcBorders>
              <w:top w:val="single" w:sz="12" w:space="0" w:color="000000"/>
              <w:left w:val="single" w:sz="12" w:space="0" w:color="000000"/>
              <w:bottom w:val="single" w:sz="12" w:space="0" w:color="000000"/>
              <w:right w:val="single" w:sz="12" w:space="0" w:color="000000"/>
            </w:tcBorders>
          </w:tcPr>
          <w:p w14:paraId="08EA9DBE" w14:textId="27233A96" w:rsidR="00912FFC" w:rsidRPr="00E95434" w:rsidRDefault="00912FFC" w:rsidP="00543906">
            <w:pPr>
              <w:spacing w:after="121" w:line="241" w:lineRule="auto"/>
              <w:ind w:left="108" w:right="0" w:firstLine="0"/>
            </w:pPr>
            <w:r>
              <w:t>E</w:t>
            </w:r>
            <w:r w:rsidRPr="00912FFC">
              <w:t>nsure all staff have specific training on how to support children with SEND and physical disability</w:t>
            </w:r>
          </w:p>
        </w:tc>
        <w:tc>
          <w:tcPr>
            <w:tcW w:w="6930" w:type="dxa"/>
            <w:tcBorders>
              <w:top w:val="single" w:sz="12" w:space="0" w:color="000000"/>
              <w:left w:val="single" w:sz="12" w:space="0" w:color="000000"/>
              <w:bottom w:val="single" w:sz="12" w:space="0" w:color="000000"/>
              <w:right w:val="single" w:sz="12" w:space="0" w:color="000000"/>
            </w:tcBorders>
            <w:vAlign w:val="center"/>
          </w:tcPr>
          <w:p w14:paraId="02862482" w14:textId="77777777" w:rsidR="00447D46" w:rsidRDefault="00447D46" w:rsidP="00543906">
            <w:pPr>
              <w:spacing w:after="122" w:line="241" w:lineRule="auto"/>
              <w:ind w:left="0" w:right="0" w:firstLine="0"/>
              <w:rPr>
                <w:iCs/>
              </w:rPr>
            </w:pPr>
            <w:r w:rsidRPr="00447D46">
              <w:rPr>
                <w:iCs/>
              </w:rPr>
              <w:t xml:space="preserve">The school will maintain a yearly accessibility and SEND training plan that sets mandatory training for all staff (e.g., awareness of reasonable adjustments, PEEPs, inclusive classroom strategies) and role-specific training for teaching assistants, office staff and site staff. </w:t>
            </w:r>
          </w:p>
          <w:p w14:paraId="2BB23C78" w14:textId="6F334625" w:rsidR="00912FFC" w:rsidRPr="00E95434" w:rsidRDefault="00447D46" w:rsidP="00543906">
            <w:pPr>
              <w:spacing w:after="122" w:line="241" w:lineRule="auto"/>
              <w:ind w:left="0" w:right="0" w:firstLine="0"/>
              <w:rPr>
                <w:iCs/>
              </w:rPr>
            </w:pPr>
            <w:r w:rsidRPr="00447D46">
              <w:rPr>
                <w:iCs/>
              </w:rPr>
              <w:t>Training completion will be recorded and reviewed by the Headteacher and SENCO; refresher training will occur at least every two years or sooner where indicated</w:t>
            </w:r>
            <w:r>
              <w:rPr>
                <w:iCs/>
              </w:rPr>
              <w:t>.</w:t>
            </w:r>
          </w:p>
        </w:tc>
        <w:tc>
          <w:tcPr>
            <w:tcW w:w="499" w:type="dxa"/>
            <w:tcBorders>
              <w:top w:val="single" w:sz="12" w:space="0" w:color="000000"/>
              <w:left w:val="single" w:sz="12" w:space="0" w:color="000000"/>
              <w:bottom w:val="single" w:sz="12" w:space="0" w:color="000000"/>
              <w:right w:val="nil"/>
            </w:tcBorders>
          </w:tcPr>
          <w:p w14:paraId="6FC69524" w14:textId="77777777" w:rsidR="00912FFC" w:rsidRDefault="00912FFC" w:rsidP="00543906">
            <w:pPr>
              <w:spacing w:after="804" w:line="259" w:lineRule="auto"/>
              <w:ind w:left="109" w:right="0" w:firstLine="0"/>
            </w:pPr>
          </w:p>
        </w:tc>
        <w:tc>
          <w:tcPr>
            <w:tcW w:w="3286" w:type="dxa"/>
            <w:tcBorders>
              <w:top w:val="single" w:sz="12" w:space="0" w:color="000000"/>
              <w:left w:val="nil"/>
              <w:bottom w:val="single" w:sz="12" w:space="0" w:color="000000"/>
              <w:right w:val="single" w:sz="12" w:space="0" w:color="000000"/>
            </w:tcBorders>
          </w:tcPr>
          <w:p w14:paraId="30548635" w14:textId="5A95AAD1" w:rsidR="00912FFC" w:rsidRDefault="00C716EB" w:rsidP="00543906">
            <w:pPr>
              <w:spacing w:after="120" w:line="242" w:lineRule="auto"/>
              <w:ind w:left="0" w:right="0" w:firstLine="0"/>
            </w:pPr>
            <w:r>
              <w:t>R</w:t>
            </w:r>
            <w:r w:rsidRPr="000A4060">
              <w:t>aised confidence of support staff</w:t>
            </w:r>
          </w:p>
        </w:tc>
        <w:tc>
          <w:tcPr>
            <w:tcW w:w="2827" w:type="dxa"/>
            <w:tcBorders>
              <w:top w:val="single" w:sz="12" w:space="0" w:color="000000"/>
              <w:left w:val="single" w:sz="12" w:space="0" w:color="000000"/>
              <w:bottom w:val="single" w:sz="12" w:space="0" w:color="000000"/>
              <w:right w:val="single" w:sz="12" w:space="0" w:color="000000"/>
            </w:tcBorders>
          </w:tcPr>
          <w:p w14:paraId="35AD6A1C" w14:textId="15C3AB6B" w:rsidR="00912FFC" w:rsidRPr="007E2B40" w:rsidRDefault="00C716EB" w:rsidP="00543906">
            <w:pPr>
              <w:spacing w:line="259" w:lineRule="auto"/>
              <w:ind w:left="108" w:right="0" w:firstLine="0"/>
            </w:pPr>
            <w:r>
              <w:t>Ongoing</w:t>
            </w:r>
          </w:p>
        </w:tc>
      </w:tr>
      <w:tr w:rsidR="004B5F01" w14:paraId="735D8ABC" w14:textId="77777777" w:rsidTr="00C716EB">
        <w:trPr>
          <w:trHeight w:val="2242"/>
        </w:trPr>
        <w:tc>
          <w:tcPr>
            <w:tcW w:w="1585" w:type="dxa"/>
            <w:tcBorders>
              <w:top w:val="single" w:sz="12" w:space="0" w:color="000000"/>
              <w:left w:val="single" w:sz="12" w:space="0" w:color="000000"/>
              <w:bottom w:val="single" w:sz="12" w:space="0" w:color="000000"/>
              <w:right w:val="single" w:sz="12" w:space="0" w:color="000000"/>
            </w:tcBorders>
          </w:tcPr>
          <w:p w14:paraId="21473D52" w14:textId="502E1264" w:rsidR="004B5F01" w:rsidRDefault="006C033A" w:rsidP="00543906">
            <w:pPr>
              <w:spacing w:after="121" w:line="241" w:lineRule="auto"/>
              <w:ind w:left="108" w:right="0" w:firstLine="0"/>
            </w:pPr>
            <w:r w:rsidRPr="006C033A">
              <w:t>Communication with Parents</w:t>
            </w:r>
            <w:r>
              <w:t>/carers</w:t>
            </w:r>
          </w:p>
        </w:tc>
        <w:tc>
          <w:tcPr>
            <w:tcW w:w="6930" w:type="dxa"/>
            <w:tcBorders>
              <w:top w:val="single" w:sz="12" w:space="0" w:color="000000"/>
              <w:left w:val="single" w:sz="12" w:space="0" w:color="000000"/>
              <w:bottom w:val="single" w:sz="12" w:space="0" w:color="000000"/>
              <w:right w:val="single" w:sz="12" w:space="0" w:color="000000"/>
            </w:tcBorders>
            <w:vAlign w:val="center"/>
          </w:tcPr>
          <w:p w14:paraId="6C0B120D" w14:textId="77777777" w:rsidR="006C033A" w:rsidRDefault="004B5F01" w:rsidP="00543906">
            <w:pPr>
              <w:spacing w:after="122" w:line="241" w:lineRule="auto"/>
              <w:ind w:left="0" w:right="0" w:firstLine="0"/>
              <w:rPr>
                <w:iCs/>
              </w:rPr>
            </w:pPr>
            <w:r w:rsidRPr="004B5F01">
              <w:rPr>
                <w:iCs/>
              </w:rPr>
              <w:t xml:space="preserve">The school will make key documents available in accessible formats on request (e.g., large print, </w:t>
            </w:r>
            <w:proofErr w:type="gramStart"/>
            <w:r w:rsidRPr="004B5F01">
              <w:rPr>
                <w:iCs/>
              </w:rPr>
              <w:t>easy-read</w:t>
            </w:r>
            <w:proofErr w:type="gramEnd"/>
            <w:r w:rsidRPr="004B5F01">
              <w:rPr>
                <w:iCs/>
              </w:rPr>
              <w:t xml:space="preserve">, translated summaries). </w:t>
            </w:r>
          </w:p>
          <w:p w14:paraId="0F22DFA2" w14:textId="77777777" w:rsidR="006C033A" w:rsidRDefault="004B5F01" w:rsidP="00543906">
            <w:pPr>
              <w:spacing w:after="122" w:line="241" w:lineRule="auto"/>
              <w:ind w:left="0" w:right="0" w:firstLine="0"/>
              <w:rPr>
                <w:iCs/>
              </w:rPr>
            </w:pPr>
            <w:r w:rsidRPr="004B5F01">
              <w:rPr>
                <w:iCs/>
              </w:rPr>
              <w:t xml:space="preserve"> Important meetings (e.g., admissions, SEND reviews) will provide reasonable adjustments (interpreters, note-takers, remote access) as required. </w:t>
            </w:r>
          </w:p>
          <w:p w14:paraId="4395F871" w14:textId="77777777" w:rsidR="00C716EB" w:rsidRDefault="004B5F01" w:rsidP="00543906">
            <w:pPr>
              <w:spacing w:after="122" w:line="241" w:lineRule="auto"/>
              <w:ind w:left="0" w:right="0" w:firstLine="0"/>
              <w:rPr>
                <w:iCs/>
              </w:rPr>
            </w:pPr>
            <w:r w:rsidRPr="004B5F01">
              <w:rPr>
                <w:iCs/>
              </w:rPr>
              <w:t xml:space="preserve">Ensure parents have access to our SEND information report/SEND policy offer currently on the school website. </w:t>
            </w:r>
          </w:p>
          <w:p w14:paraId="450825F7" w14:textId="2D71270A" w:rsidR="004B5F01" w:rsidRPr="00447D46" w:rsidRDefault="004B5F01" w:rsidP="00543906">
            <w:pPr>
              <w:spacing w:after="122" w:line="241" w:lineRule="auto"/>
              <w:ind w:left="0" w:right="0" w:firstLine="0"/>
              <w:rPr>
                <w:iCs/>
              </w:rPr>
            </w:pPr>
            <w:r w:rsidRPr="004B5F01">
              <w:rPr>
                <w:iCs/>
              </w:rPr>
              <w:t xml:space="preserve">Ensure parents meet and can contact SENCO at any time. </w:t>
            </w:r>
          </w:p>
        </w:tc>
        <w:tc>
          <w:tcPr>
            <w:tcW w:w="499" w:type="dxa"/>
            <w:tcBorders>
              <w:top w:val="single" w:sz="12" w:space="0" w:color="000000"/>
              <w:left w:val="single" w:sz="12" w:space="0" w:color="000000"/>
              <w:bottom w:val="single" w:sz="12" w:space="0" w:color="000000"/>
              <w:right w:val="nil"/>
            </w:tcBorders>
          </w:tcPr>
          <w:p w14:paraId="64A550E4" w14:textId="77777777" w:rsidR="004B5F01" w:rsidRDefault="004B5F01" w:rsidP="00543906">
            <w:pPr>
              <w:spacing w:after="804" w:line="259" w:lineRule="auto"/>
              <w:ind w:left="109" w:right="0" w:firstLine="0"/>
            </w:pPr>
          </w:p>
        </w:tc>
        <w:tc>
          <w:tcPr>
            <w:tcW w:w="3286" w:type="dxa"/>
            <w:tcBorders>
              <w:top w:val="single" w:sz="12" w:space="0" w:color="000000"/>
              <w:left w:val="nil"/>
              <w:bottom w:val="single" w:sz="12" w:space="0" w:color="000000"/>
              <w:right w:val="single" w:sz="12" w:space="0" w:color="000000"/>
            </w:tcBorders>
          </w:tcPr>
          <w:p w14:paraId="351D24B4" w14:textId="598B1F1F" w:rsidR="004B5F01" w:rsidRDefault="00C716EB" w:rsidP="00543906">
            <w:pPr>
              <w:spacing w:after="120" w:line="242" w:lineRule="auto"/>
              <w:ind w:left="0" w:right="0" w:firstLine="0"/>
            </w:pPr>
            <w:r>
              <w:t>P</w:t>
            </w:r>
            <w:r w:rsidRPr="00C716EB">
              <w:t>arent/school communication is strong Parents confidently contact SENCO/Pastoral Support Lead for support and advice.</w:t>
            </w:r>
          </w:p>
        </w:tc>
        <w:tc>
          <w:tcPr>
            <w:tcW w:w="2827" w:type="dxa"/>
            <w:tcBorders>
              <w:top w:val="single" w:sz="12" w:space="0" w:color="000000"/>
              <w:left w:val="single" w:sz="12" w:space="0" w:color="000000"/>
              <w:bottom w:val="single" w:sz="12" w:space="0" w:color="000000"/>
              <w:right w:val="single" w:sz="12" w:space="0" w:color="000000"/>
            </w:tcBorders>
          </w:tcPr>
          <w:p w14:paraId="3A15DA1E" w14:textId="6355CD81" w:rsidR="004B5F01" w:rsidRDefault="00C716EB" w:rsidP="00543906">
            <w:pPr>
              <w:spacing w:line="259" w:lineRule="auto"/>
              <w:ind w:left="108" w:right="0" w:firstLine="0"/>
            </w:pPr>
            <w:r>
              <w:t>Ongoing</w:t>
            </w:r>
          </w:p>
        </w:tc>
      </w:tr>
    </w:tbl>
    <w:p w14:paraId="3F81B2C7" w14:textId="48ACDD73" w:rsidR="00293091" w:rsidRDefault="00293091" w:rsidP="008358C5">
      <w:pPr>
        <w:spacing w:after="95" w:line="259" w:lineRule="auto"/>
        <w:ind w:left="0" w:right="0" w:firstLine="0"/>
        <w:jc w:val="both"/>
      </w:pPr>
    </w:p>
    <w:sectPr w:rsidR="00293091">
      <w:footerReference w:type="even" r:id="rId13"/>
      <w:footerReference w:type="default" r:id="rId14"/>
      <w:footerReference w:type="first" r:id="rId15"/>
      <w:pgSz w:w="16841" w:h="11899" w:orient="landscape"/>
      <w:pgMar w:top="583" w:right="1083" w:bottom="758"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A3827" w14:textId="77777777" w:rsidR="006632D9" w:rsidRDefault="006632D9">
      <w:pPr>
        <w:spacing w:line="240" w:lineRule="auto"/>
      </w:pPr>
      <w:r>
        <w:separator/>
      </w:r>
    </w:p>
  </w:endnote>
  <w:endnote w:type="continuationSeparator" w:id="0">
    <w:p w14:paraId="5FE95CD9" w14:textId="77777777" w:rsidR="006632D9" w:rsidRDefault="006632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ECA98" w14:textId="77777777" w:rsidR="00293091" w:rsidRDefault="000C6923">
    <w:pPr>
      <w:spacing w:line="259" w:lineRule="auto"/>
      <w:ind w:left="0" w:right="-233" w:firstLine="0"/>
      <w:jc w:val="right"/>
    </w:pPr>
    <w:r>
      <w:fldChar w:fldCharType="begin"/>
    </w:r>
    <w:r>
      <w:instrText xml:space="preserve"> PAGE   \* MERGEFORMAT </w:instrText>
    </w:r>
    <w:r>
      <w:fldChar w:fldCharType="separate"/>
    </w:r>
    <w:r>
      <w:t>2</w:t>
    </w:r>
    <w:r>
      <w:fldChar w:fldCharType="end"/>
    </w:r>
    <w:r>
      <w:t xml:space="preserve"> </w:t>
    </w:r>
  </w:p>
  <w:p w14:paraId="437EEB02" w14:textId="77777777" w:rsidR="00293091" w:rsidRDefault="000C6923">
    <w:pPr>
      <w:spacing w:line="259" w:lineRule="auto"/>
      <w:ind w:left="0" w:righ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63FBF" w14:textId="77777777" w:rsidR="00293091" w:rsidRDefault="000C6923">
    <w:pPr>
      <w:spacing w:line="259" w:lineRule="auto"/>
      <w:ind w:left="0" w:right="-233" w:firstLine="0"/>
      <w:jc w:val="right"/>
    </w:pPr>
    <w:r>
      <w:fldChar w:fldCharType="begin"/>
    </w:r>
    <w:r>
      <w:instrText xml:space="preserve"> PAGE   \* MERGEFORMAT </w:instrText>
    </w:r>
    <w:r>
      <w:fldChar w:fldCharType="separate"/>
    </w:r>
    <w:r>
      <w:t>2</w:t>
    </w:r>
    <w:r>
      <w:fldChar w:fldCharType="end"/>
    </w:r>
    <w:r>
      <w:t xml:space="preserve"> </w:t>
    </w:r>
  </w:p>
  <w:p w14:paraId="78B871CD" w14:textId="77777777" w:rsidR="00293091" w:rsidRDefault="000C6923">
    <w:pPr>
      <w:spacing w:line="259" w:lineRule="auto"/>
      <w:ind w:left="0" w:righ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8E913" w14:textId="77777777" w:rsidR="00293091" w:rsidRDefault="00293091">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61BB0" w14:textId="77777777" w:rsidR="006632D9" w:rsidRDefault="006632D9">
      <w:pPr>
        <w:spacing w:line="240" w:lineRule="auto"/>
      </w:pPr>
      <w:r>
        <w:separator/>
      </w:r>
    </w:p>
  </w:footnote>
  <w:footnote w:type="continuationSeparator" w:id="0">
    <w:p w14:paraId="55F27D89" w14:textId="77777777" w:rsidR="006632D9" w:rsidRDefault="006632D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217B5"/>
    <w:multiLevelType w:val="hybridMultilevel"/>
    <w:tmpl w:val="A90A625C"/>
    <w:lvl w:ilvl="0" w:tplc="08090001">
      <w:start w:val="1"/>
      <w:numFmt w:val="bullet"/>
      <w:lvlText w:val=""/>
      <w:lvlJc w:val="left"/>
      <w:pPr>
        <w:ind w:left="888" w:hanging="360"/>
      </w:pPr>
      <w:rPr>
        <w:rFonts w:ascii="Symbol" w:hAnsi="Symbol" w:hint="default"/>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1" w15:restartNumberingAfterBreak="0">
    <w:nsid w:val="11B32B7F"/>
    <w:multiLevelType w:val="hybridMultilevel"/>
    <w:tmpl w:val="A676AEAE"/>
    <w:lvl w:ilvl="0" w:tplc="F7286EAC">
      <w:start w:val="1"/>
      <w:numFmt w:val="bullet"/>
      <w:lvlText w:val="●"/>
      <w:lvlJc w:val="left"/>
      <w:pPr>
        <w:ind w:left="8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E4A2956">
      <w:start w:val="1"/>
      <w:numFmt w:val="bullet"/>
      <w:lvlText w:val="o"/>
      <w:lvlJc w:val="left"/>
      <w:pPr>
        <w:ind w:left="15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37E3EFE">
      <w:start w:val="1"/>
      <w:numFmt w:val="bullet"/>
      <w:lvlText w:val="▪"/>
      <w:lvlJc w:val="left"/>
      <w:pPr>
        <w:ind w:left="22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4B0BDCC">
      <w:start w:val="1"/>
      <w:numFmt w:val="bullet"/>
      <w:lvlText w:val="•"/>
      <w:lvlJc w:val="left"/>
      <w:pPr>
        <w:ind w:left="29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59AF40C">
      <w:start w:val="1"/>
      <w:numFmt w:val="bullet"/>
      <w:lvlText w:val="o"/>
      <w:lvlJc w:val="left"/>
      <w:pPr>
        <w:ind w:left="37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DAEDA5A">
      <w:start w:val="1"/>
      <w:numFmt w:val="bullet"/>
      <w:lvlText w:val="▪"/>
      <w:lvlJc w:val="left"/>
      <w:pPr>
        <w:ind w:left="442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A7CE784">
      <w:start w:val="1"/>
      <w:numFmt w:val="bullet"/>
      <w:lvlText w:val="•"/>
      <w:lvlJc w:val="left"/>
      <w:pPr>
        <w:ind w:left="514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22E2506">
      <w:start w:val="1"/>
      <w:numFmt w:val="bullet"/>
      <w:lvlText w:val="o"/>
      <w:lvlJc w:val="left"/>
      <w:pPr>
        <w:ind w:left="586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45E378C">
      <w:start w:val="1"/>
      <w:numFmt w:val="bullet"/>
      <w:lvlText w:val="▪"/>
      <w:lvlJc w:val="left"/>
      <w:pPr>
        <w:ind w:left="65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98B2287"/>
    <w:multiLevelType w:val="hybridMultilevel"/>
    <w:tmpl w:val="86782B76"/>
    <w:lvl w:ilvl="0" w:tplc="A3242EEE">
      <w:start w:val="1"/>
      <w:numFmt w:val="bullet"/>
      <w:lvlText w:val="●"/>
      <w:lvlJc w:val="left"/>
      <w:pPr>
        <w:ind w:left="7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78C270A">
      <w:start w:val="1"/>
      <w:numFmt w:val="bullet"/>
      <w:lvlText w:val="o"/>
      <w:lvlJc w:val="left"/>
      <w:pPr>
        <w:ind w:left="15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294D616">
      <w:start w:val="1"/>
      <w:numFmt w:val="bullet"/>
      <w:lvlText w:val="▪"/>
      <w:lvlJc w:val="left"/>
      <w:pPr>
        <w:ind w:left="22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C8B25C">
      <w:start w:val="1"/>
      <w:numFmt w:val="bullet"/>
      <w:lvlText w:val="•"/>
      <w:lvlJc w:val="left"/>
      <w:pPr>
        <w:ind w:left="29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58A820C">
      <w:start w:val="1"/>
      <w:numFmt w:val="bullet"/>
      <w:lvlText w:val="o"/>
      <w:lvlJc w:val="left"/>
      <w:pPr>
        <w:ind w:left="36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84EB4B4">
      <w:start w:val="1"/>
      <w:numFmt w:val="bullet"/>
      <w:lvlText w:val="▪"/>
      <w:lvlJc w:val="left"/>
      <w:pPr>
        <w:ind w:left="4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188EBF0">
      <w:start w:val="1"/>
      <w:numFmt w:val="bullet"/>
      <w:lvlText w:val="•"/>
      <w:lvlJc w:val="left"/>
      <w:pPr>
        <w:ind w:left="51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54286B8">
      <w:start w:val="1"/>
      <w:numFmt w:val="bullet"/>
      <w:lvlText w:val="o"/>
      <w:lvlJc w:val="left"/>
      <w:pPr>
        <w:ind w:left="58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476B850">
      <w:start w:val="1"/>
      <w:numFmt w:val="bullet"/>
      <w:lvlText w:val="▪"/>
      <w:lvlJc w:val="left"/>
      <w:pPr>
        <w:ind w:left="65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3257372"/>
    <w:multiLevelType w:val="hybridMultilevel"/>
    <w:tmpl w:val="E03E4DDA"/>
    <w:lvl w:ilvl="0" w:tplc="78C6A3AE">
      <w:start w:val="1"/>
      <w:numFmt w:val="decimal"/>
      <w:lvlText w:val="%1."/>
      <w:lvlJc w:val="left"/>
      <w:pPr>
        <w:ind w:left="528" w:hanging="360"/>
      </w:pPr>
      <w:rPr>
        <w:rFonts w:hint="default"/>
      </w:rPr>
    </w:lvl>
    <w:lvl w:ilvl="1" w:tplc="08090019" w:tentative="1">
      <w:start w:val="1"/>
      <w:numFmt w:val="lowerLetter"/>
      <w:lvlText w:val="%2."/>
      <w:lvlJc w:val="left"/>
      <w:pPr>
        <w:ind w:left="1248" w:hanging="360"/>
      </w:pPr>
    </w:lvl>
    <w:lvl w:ilvl="2" w:tplc="0809001B" w:tentative="1">
      <w:start w:val="1"/>
      <w:numFmt w:val="lowerRoman"/>
      <w:lvlText w:val="%3."/>
      <w:lvlJc w:val="right"/>
      <w:pPr>
        <w:ind w:left="1968" w:hanging="180"/>
      </w:pPr>
    </w:lvl>
    <w:lvl w:ilvl="3" w:tplc="0809000F" w:tentative="1">
      <w:start w:val="1"/>
      <w:numFmt w:val="decimal"/>
      <w:lvlText w:val="%4."/>
      <w:lvlJc w:val="left"/>
      <w:pPr>
        <w:ind w:left="2688" w:hanging="360"/>
      </w:pPr>
    </w:lvl>
    <w:lvl w:ilvl="4" w:tplc="08090019" w:tentative="1">
      <w:start w:val="1"/>
      <w:numFmt w:val="lowerLetter"/>
      <w:lvlText w:val="%5."/>
      <w:lvlJc w:val="left"/>
      <w:pPr>
        <w:ind w:left="3408" w:hanging="360"/>
      </w:pPr>
    </w:lvl>
    <w:lvl w:ilvl="5" w:tplc="0809001B" w:tentative="1">
      <w:start w:val="1"/>
      <w:numFmt w:val="lowerRoman"/>
      <w:lvlText w:val="%6."/>
      <w:lvlJc w:val="right"/>
      <w:pPr>
        <w:ind w:left="4128" w:hanging="180"/>
      </w:pPr>
    </w:lvl>
    <w:lvl w:ilvl="6" w:tplc="0809000F" w:tentative="1">
      <w:start w:val="1"/>
      <w:numFmt w:val="decimal"/>
      <w:lvlText w:val="%7."/>
      <w:lvlJc w:val="left"/>
      <w:pPr>
        <w:ind w:left="4848" w:hanging="360"/>
      </w:pPr>
    </w:lvl>
    <w:lvl w:ilvl="7" w:tplc="08090019" w:tentative="1">
      <w:start w:val="1"/>
      <w:numFmt w:val="lowerLetter"/>
      <w:lvlText w:val="%8."/>
      <w:lvlJc w:val="left"/>
      <w:pPr>
        <w:ind w:left="5568" w:hanging="360"/>
      </w:pPr>
    </w:lvl>
    <w:lvl w:ilvl="8" w:tplc="0809001B" w:tentative="1">
      <w:start w:val="1"/>
      <w:numFmt w:val="lowerRoman"/>
      <w:lvlText w:val="%9."/>
      <w:lvlJc w:val="right"/>
      <w:pPr>
        <w:ind w:left="6288" w:hanging="180"/>
      </w:pPr>
    </w:lvl>
  </w:abstractNum>
  <w:abstractNum w:abstractNumId="4" w15:restartNumberingAfterBreak="0">
    <w:nsid w:val="45BD15FD"/>
    <w:multiLevelType w:val="hybridMultilevel"/>
    <w:tmpl w:val="9FCCC646"/>
    <w:lvl w:ilvl="0" w:tplc="78C6A3AE">
      <w:start w:val="1"/>
      <w:numFmt w:val="decimal"/>
      <w:lvlText w:val="%1."/>
      <w:lvlJc w:val="left"/>
      <w:pPr>
        <w:ind w:left="5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CD2C44"/>
    <w:multiLevelType w:val="hybridMultilevel"/>
    <w:tmpl w:val="BA7CAFF0"/>
    <w:lvl w:ilvl="0" w:tplc="40CC5C90">
      <w:start w:val="4"/>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91F4E570">
      <w:start w:val="1"/>
      <w:numFmt w:val="lowerLetter"/>
      <w:lvlText w:val="%2"/>
      <w:lvlJc w:val="left"/>
      <w:pPr>
        <w:ind w:left="10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B1AA7256">
      <w:start w:val="1"/>
      <w:numFmt w:val="lowerRoman"/>
      <w:lvlText w:val="%3"/>
      <w:lvlJc w:val="left"/>
      <w:pPr>
        <w:ind w:left="18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C84EEFDA">
      <w:start w:val="1"/>
      <w:numFmt w:val="decimal"/>
      <w:lvlText w:val="%4"/>
      <w:lvlJc w:val="left"/>
      <w:pPr>
        <w:ind w:left="25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359E729A">
      <w:start w:val="1"/>
      <w:numFmt w:val="lowerLetter"/>
      <w:lvlText w:val="%5"/>
      <w:lvlJc w:val="left"/>
      <w:pPr>
        <w:ind w:left="32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F3BE883E">
      <w:start w:val="1"/>
      <w:numFmt w:val="lowerRoman"/>
      <w:lvlText w:val="%6"/>
      <w:lvlJc w:val="left"/>
      <w:pPr>
        <w:ind w:left="39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54DE5608">
      <w:start w:val="1"/>
      <w:numFmt w:val="decimal"/>
      <w:lvlText w:val="%7"/>
      <w:lvlJc w:val="left"/>
      <w:pPr>
        <w:ind w:left="46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DF566176">
      <w:start w:val="1"/>
      <w:numFmt w:val="lowerLetter"/>
      <w:lvlText w:val="%8"/>
      <w:lvlJc w:val="left"/>
      <w:pPr>
        <w:ind w:left="54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78CA58E4">
      <w:start w:val="1"/>
      <w:numFmt w:val="lowerRoman"/>
      <w:lvlText w:val="%9"/>
      <w:lvlJc w:val="left"/>
      <w:pPr>
        <w:ind w:left="61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66871A91"/>
    <w:multiLevelType w:val="hybridMultilevel"/>
    <w:tmpl w:val="A6488F0C"/>
    <w:lvl w:ilvl="0" w:tplc="4F606B82">
      <w:start w:val="1"/>
      <w:numFmt w:val="bullet"/>
      <w:lvlText w:val="●"/>
      <w:lvlJc w:val="left"/>
      <w:pPr>
        <w:ind w:left="4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A664E7A">
      <w:start w:val="1"/>
      <w:numFmt w:val="bullet"/>
      <w:lvlText w:val="o"/>
      <w:lvlJc w:val="left"/>
      <w:pPr>
        <w:ind w:left="11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444EA16">
      <w:start w:val="1"/>
      <w:numFmt w:val="bullet"/>
      <w:lvlText w:val="▪"/>
      <w:lvlJc w:val="left"/>
      <w:pPr>
        <w:ind w:left="19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5C0EC94">
      <w:start w:val="1"/>
      <w:numFmt w:val="bullet"/>
      <w:lvlText w:val="•"/>
      <w:lvlJc w:val="left"/>
      <w:pPr>
        <w:ind w:left="26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C1631FA">
      <w:start w:val="1"/>
      <w:numFmt w:val="bullet"/>
      <w:lvlText w:val="o"/>
      <w:lvlJc w:val="left"/>
      <w:pPr>
        <w:ind w:left="33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BF860AC6">
      <w:start w:val="1"/>
      <w:numFmt w:val="bullet"/>
      <w:lvlText w:val="▪"/>
      <w:lvlJc w:val="left"/>
      <w:pPr>
        <w:ind w:left="40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DD88D5A">
      <w:start w:val="1"/>
      <w:numFmt w:val="bullet"/>
      <w:lvlText w:val="•"/>
      <w:lvlJc w:val="left"/>
      <w:pPr>
        <w:ind w:left="47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1A8F334">
      <w:start w:val="1"/>
      <w:numFmt w:val="bullet"/>
      <w:lvlText w:val="o"/>
      <w:lvlJc w:val="left"/>
      <w:pPr>
        <w:ind w:left="55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B6E91DA">
      <w:start w:val="1"/>
      <w:numFmt w:val="bullet"/>
      <w:lvlText w:val="▪"/>
      <w:lvlJc w:val="left"/>
      <w:pPr>
        <w:ind w:left="62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6BA2EE8"/>
    <w:multiLevelType w:val="hybridMultilevel"/>
    <w:tmpl w:val="D01A0A00"/>
    <w:lvl w:ilvl="0" w:tplc="0809000F">
      <w:start w:val="1"/>
      <w:numFmt w:val="decimal"/>
      <w:lvlText w:val="%1."/>
      <w:lvlJc w:val="left"/>
      <w:pPr>
        <w:ind w:left="827" w:hanging="360"/>
      </w:pPr>
      <w:rPr>
        <w:b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11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19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26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33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40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47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5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62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E0806C2"/>
    <w:multiLevelType w:val="hybridMultilevel"/>
    <w:tmpl w:val="EFE8473A"/>
    <w:lvl w:ilvl="0" w:tplc="EFD8C5C8">
      <w:start w:val="1"/>
      <w:numFmt w:val="bullet"/>
      <w:lvlText w:val="●"/>
      <w:lvlJc w:val="left"/>
      <w:pPr>
        <w:ind w:left="4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0B70119E">
      <w:start w:val="1"/>
      <w:numFmt w:val="bullet"/>
      <w:lvlText w:val="o"/>
      <w:lvlJc w:val="left"/>
      <w:pPr>
        <w:ind w:left="11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30833E4">
      <w:start w:val="1"/>
      <w:numFmt w:val="bullet"/>
      <w:lvlText w:val="▪"/>
      <w:lvlJc w:val="left"/>
      <w:pPr>
        <w:ind w:left="19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FC60440">
      <w:start w:val="1"/>
      <w:numFmt w:val="bullet"/>
      <w:lvlText w:val="•"/>
      <w:lvlJc w:val="left"/>
      <w:pPr>
        <w:ind w:left="26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90EA2A8">
      <w:start w:val="1"/>
      <w:numFmt w:val="bullet"/>
      <w:lvlText w:val="o"/>
      <w:lvlJc w:val="left"/>
      <w:pPr>
        <w:ind w:left="33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192E862">
      <w:start w:val="1"/>
      <w:numFmt w:val="bullet"/>
      <w:lvlText w:val="▪"/>
      <w:lvlJc w:val="left"/>
      <w:pPr>
        <w:ind w:left="40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658A96C">
      <w:start w:val="1"/>
      <w:numFmt w:val="bullet"/>
      <w:lvlText w:val="•"/>
      <w:lvlJc w:val="left"/>
      <w:pPr>
        <w:ind w:left="47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3600EF3A">
      <w:start w:val="1"/>
      <w:numFmt w:val="bullet"/>
      <w:lvlText w:val="o"/>
      <w:lvlJc w:val="left"/>
      <w:pPr>
        <w:ind w:left="55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52C7B5C">
      <w:start w:val="1"/>
      <w:numFmt w:val="bullet"/>
      <w:lvlText w:val="▪"/>
      <w:lvlJc w:val="left"/>
      <w:pPr>
        <w:ind w:left="62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656493636">
    <w:abstractNumId w:val="2"/>
  </w:num>
  <w:num w:numId="2" w16cid:durableId="264969157">
    <w:abstractNumId w:val="8"/>
  </w:num>
  <w:num w:numId="3" w16cid:durableId="1654095517">
    <w:abstractNumId w:val="6"/>
  </w:num>
  <w:num w:numId="4" w16cid:durableId="1500000139">
    <w:abstractNumId w:val="1"/>
  </w:num>
  <w:num w:numId="5" w16cid:durableId="1495802681">
    <w:abstractNumId w:val="5"/>
  </w:num>
  <w:num w:numId="6" w16cid:durableId="954404713">
    <w:abstractNumId w:val="7"/>
  </w:num>
  <w:num w:numId="7" w16cid:durableId="1326277563">
    <w:abstractNumId w:val="3"/>
  </w:num>
  <w:num w:numId="8" w16cid:durableId="848761911">
    <w:abstractNumId w:val="4"/>
  </w:num>
  <w:num w:numId="9" w16cid:durableId="500320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091"/>
    <w:rsid w:val="000153EF"/>
    <w:rsid w:val="00072582"/>
    <w:rsid w:val="00076F2E"/>
    <w:rsid w:val="000811E1"/>
    <w:rsid w:val="000A4060"/>
    <w:rsid w:val="000A4370"/>
    <w:rsid w:val="000B340F"/>
    <w:rsid w:val="000C5FA2"/>
    <w:rsid w:val="000C6923"/>
    <w:rsid w:val="000D58A0"/>
    <w:rsid w:val="000E50F3"/>
    <w:rsid w:val="00126D36"/>
    <w:rsid w:val="00133A42"/>
    <w:rsid w:val="00181109"/>
    <w:rsid w:val="001A30F8"/>
    <w:rsid w:val="001A5550"/>
    <w:rsid w:val="001D07AB"/>
    <w:rsid w:val="0020589C"/>
    <w:rsid w:val="00226D17"/>
    <w:rsid w:val="00256F5E"/>
    <w:rsid w:val="0028098F"/>
    <w:rsid w:val="0028607F"/>
    <w:rsid w:val="00293091"/>
    <w:rsid w:val="002E16C2"/>
    <w:rsid w:val="002F3DE9"/>
    <w:rsid w:val="00320504"/>
    <w:rsid w:val="00350108"/>
    <w:rsid w:val="003634FE"/>
    <w:rsid w:val="00375A44"/>
    <w:rsid w:val="003A0CB2"/>
    <w:rsid w:val="003A6A86"/>
    <w:rsid w:val="003D1315"/>
    <w:rsid w:val="003F2C06"/>
    <w:rsid w:val="00413790"/>
    <w:rsid w:val="0042020A"/>
    <w:rsid w:val="004259EB"/>
    <w:rsid w:val="00443652"/>
    <w:rsid w:val="00447D46"/>
    <w:rsid w:val="00451F75"/>
    <w:rsid w:val="0047630B"/>
    <w:rsid w:val="004B5F01"/>
    <w:rsid w:val="004C1A3C"/>
    <w:rsid w:val="004D1DC1"/>
    <w:rsid w:val="004F2CBA"/>
    <w:rsid w:val="0050033A"/>
    <w:rsid w:val="0051602D"/>
    <w:rsid w:val="00543906"/>
    <w:rsid w:val="005439BE"/>
    <w:rsid w:val="005676F1"/>
    <w:rsid w:val="005A1D57"/>
    <w:rsid w:val="005F4D74"/>
    <w:rsid w:val="00600ED7"/>
    <w:rsid w:val="006049D0"/>
    <w:rsid w:val="00613474"/>
    <w:rsid w:val="006203CB"/>
    <w:rsid w:val="0064753A"/>
    <w:rsid w:val="006632D9"/>
    <w:rsid w:val="006C033A"/>
    <w:rsid w:val="006D2309"/>
    <w:rsid w:val="00702440"/>
    <w:rsid w:val="00714825"/>
    <w:rsid w:val="00750CA4"/>
    <w:rsid w:val="00757C93"/>
    <w:rsid w:val="0076427F"/>
    <w:rsid w:val="00785560"/>
    <w:rsid w:val="0078790E"/>
    <w:rsid w:val="007A2578"/>
    <w:rsid w:val="007B4A48"/>
    <w:rsid w:val="007C6DDC"/>
    <w:rsid w:val="007D634E"/>
    <w:rsid w:val="007E2B40"/>
    <w:rsid w:val="00816668"/>
    <w:rsid w:val="00822E50"/>
    <w:rsid w:val="008358C5"/>
    <w:rsid w:val="00852F4E"/>
    <w:rsid w:val="00893793"/>
    <w:rsid w:val="008A4E23"/>
    <w:rsid w:val="008B6F3B"/>
    <w:rsid w:val="008C65E8"/>
    <w:rsid w:val="008E2810"/>
    <w:rsid w:val="008E7827"/>
    <w:rsid w:val="00912FFC"/>
    <w:rsid w:val="00933B3E"/>
    <w:rsid w:val="009933BD"/>
    <w:rsid w:val="009F7148"/>
    <w:rsid w:val="00A02C8C"/>
    <w:rsid w:val="00A0754C"/>
    <w:rsid w:val="00A10462"/>
    <w:rsid w:val="00A254E5"/>
    <w:rsid w:val="00A46438"/>
    <w:rsid w:val="00A5636A"/>
    <w:rsid w:val="00AA3CF6"/>
    <w:rsid w:val="00AB5B01"/>
    <w:rsid w:val="00B01D27"/>
    <w:rsid w:val="00B16BC4"/>
    <w:rsid w:val="00B4048E"/>
    <w:rsid w:val="00B54988"/>
    <w:rsid w:val="00B769B8"/>
    <w:rsid w:val="00B92477"/>
    <w:rsid w:val="00BA4C94"/>
    <w:rsid w:val="00BA4DC6"/>
    <w:rsid w:val="00BB020C"/>
    <w:rsid w:val="00BD17E3"/>
    <w:rsid w:val="00BF1265"/>
    <w:rsid w:val="00C3190A"/>
    <w:rsid w:val="00C716EB"/>
    <w:rsid w:val="00C90527"/>
    <w:rsid w:val="00C92537"/>
    <w:rsid w:val="00CA17E4"/>
    <w:rsid w:val="00CF1350"/>
    <w:rsid w:val="00D42E31"/>
    <w:rsid w:val="00DA5624"/>
    <w:rsid w:val="00DA6AD7"/>
    <w:rsid w:val="00DB7FFE"/>
    <w:rsid w:val="00DD417B"/>
    <w:rsid w:val="00DF7EF4"/>
    <w:rsid w:val="00E24DFA"/>
    <w:rsid w:val="00E4130C"/>
    <w:rsid w:val="00E60FAA"/>
    <w:rsid w:val="00E640CC"/>
    <w:rsid w:val="00E95434"/>
    <w:rsid w:val="00EA721D"/>
    <w:rsid w:val="00EE35C0"/>
    <w:rsid w:val="00F26F3F"/>
    <w:rsid w:val="00F32746"/>
    <w:rsid w:val="00F5252D"/>
    <w:rsid w:val="00F82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F0521"/>
  <w15:docId w15:val="{E8F3278F-9AC6-483A-B902-8B8AA1EB0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65" w:lineRule="auto"/>
      <w:ind w:left="10" w:right="203" w:hanging="10"/>
    </w:pPr>
    <w:rPr>
      <w:rFonts w:ascii="Arial" w:eastAsia="Arial" w:hAnsi="Arial" w:cs="Arial"/>
      <w:color w:val="000000"/>
      <w:sz w:val="20"/>
    </w:rPr>
  </w:style>
  <w:style w:type="paragraph" w:styleId="Heading1">
    <w:name w:val="heading 1"/>
    <w:next w:val="Normal"/>
    <w:link w:val="Heading1Char"/>
    <w:uiPriority w:val="9"/>
    <w:qFormat/>
    <w:pPr>
      <w:keepNext/>
      <w:keepLines/>
      <w:numPr>
        <w:numId w:val="5"/>
      </w:numPr>
      <w:spacing w:after="19" w:line="259" w:lineRule="auto"/>
      <w:ind w:left="10" w:hanging="10"/>
      <w:outlineLvl w:val="0"/>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57C93"/>
    <w:pPr>
      <w:ind w:left="720"/>
      <w:contextualSpacing/>
    </w:pPr>
  </w:style>
  <w:style w:type="paragraph" w:styleId="Header">
    <w:name w:val="header"/>
    <w:basedOn w:val="Normal"/>
    <w:link w:val="HeaderChar"/>
    <w:uiPriority w:val="99"/>
    <w:unhideWhenUsed/>
    <w:rsid w:val="006203CB"/>
    <w:pPr>
      <w:tabs>
        <w:tab w:val="center" w:pos="4513"/>
        <w:tab w:val="right" w:pos="9026"/>
      </w:tabs>
      <w:spacing w:line="240" w:lineRule="auto"/>
    </w:pPr>
  </w:style>
  <w:style w:type="character" w:customStyle="1" w:styleId="HeaderChar">
    <w:name w:val="Header Char"/>
    <w:basedOn w:val="DefaultParagraphFont"/>
    <w:link w:val="Header"/>
    <w:uiPriority w:val="99"/>
    <w:rsid w:val="006203CB"/>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d10b75d-9012-4574-a45b-15c659762678">
      <Terms xmlns="http://schemas.microsoft.com/office/infopath/2007/PartnerControls"/>
    </lcf76f155ced4ddcb4097134ff3c332f>
    <TaxCatchAll xmlns="a6ef2bb4-1de6-4d04-83a9-de9344d8c5c2" xsi:nil="true"/>
    <Person xmlns="ed10b75d-9012-4574-a45b-15c659762678">
      <UserInfo>
        <DisplayName/>
        <AccountId xsi:nil="true"/>
        <AccountType/>
      </UserInfo>
    </Person>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4FD019325356943B14EDE24514514F8" ma:contentTypeVersion="15" ma:contentTypeDescription="Create a new document." ma:contentTypeScope="" ma:versionID="3f59b1255eed536aad7c11cbe1038d55">
  <xsd:schema xmlns:xsd="http://www.w3.org/2001/XMLSchema" xmlns:xs="http://www.w3.org/2001/XMLSchema" xmlns:p="http://schemas.microsoft.com/office/2006/metadata/properties" xmlns:ns2="ed10b75d-9012-4574-a45b-15c659762678" xmlns:ns3="a6ef2bb4-1de6-4d04-83a9-de9344d8c5c2" targetNamespace="http://schemas.microsoft.com/office/2006/metadata/properties" ma:root="true" ma:fieldsID="6f01c04570c12a99200c0816d3fa347f" ns2:_="" ns3:_="">
    <xsd:import namespace="ed10b75d-9012-4574-a45b-15c659762678"/>
    <xsd:import namespace="a6ef2bb4-1de6-4d04-83a9-de9344d8c5c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element ref="ns2:Per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10b75d-9012-4574-a45b-15c6597626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e4bd1f4-dbb3-4b03-86a4-745cd390298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Person" ma:index="22"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6ef2bb4-1de6-4d04-83a9-de9344d8c5c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3957d58-6eb0-4776-b6ac-23f74ae7965c}" ma:internalName="TaxCatchAll" ma:showField="CatchAllData" ma:web="a6ef2bb4-1de6-4d04-83a9-de9344d8c5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0E768F-B1CF-49EA-819A-9C687C00AE6A}">
  <ds:schemaRefs>
    <ds:schemaRef ds:uri="http://schemas.microsoft.com/office/2006/metadata/properties"/>
    <ds:schemaRef ds:uri="http://schemas.microsoft.com/office/infopath/2007/PartnerControls"/>
    <ds:schemaRef ds:uri="ed10b75d-9012-4574-a45b-15c659762678"/>
    <ds:schemaRef ds:uri="a6ef2bb4-1de6-4d04-83a9-de9344d8c5c2"/>
  </ds:schemaRefs>
</ds:datastoreItem>
</file>

<file path=customXml/itemProps2.xml><?xml version="1.0" encoding="utf-8"?>
<ds:datastoreItem xmlns:ds="http://schemas.openxmlformats.org/officeDocument/2006/customXml" ds:itemID="{9BE77469-F76F-4E0A-9ED1-E6D10181F90B}">
  <ds:schemaRefs>
    <ds:schemaRef ds:uri="http://schemas.microsoft.com/sharepoint/v3/contenttype/forms"/>
  </ds:schemaRefs>
</ds:datastoreItem>
</file>

<file path=customXml/itemProps3.xml><?xml version="1.0" encoding="utf-8"?>
<ds:datastoreItem xmlns:ds="http://schemas.openxmlformats.org/officeDocument/2006/customXml" ds:itemID="{D6B28D52-BE80-4B80-8ED4-F66C27EF3D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10b75d-9012-4574-a45b-15c659762678"/>
    <ds:schemaRef ds:uri="a6ef2bb4-1de6-4d04-83a9-de9344d8c5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1713</Words>
  <Characters>9769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Yuill</dc:creator>
  <cp:keywords/>
  <cp:lastModifiedBy>Sarah Sandey</cp:lastModifiedBy>
  <cp:revision>2</cp:revision>
  <dcterms:created xsi:type="dcterms:W3CDTF">2026-10-06T06:25:00Z</dcterms:created>
  <dcterms:modified xsi:type="dcterms:W3CDTF">2026-10-06T06:25:00Z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dc9667c-530e-49f7-ae71-bc1f5bf687b0_Enabled">
    <vt:lpwstr>true</vt:lpwstr>
  </property>
  <property fmtid="{D5CDD505-2E9C-101B-9397-08002B2CF9AE}" pid="3" name="MSIP_Label_edc9667c-530e-49f7-ae71-bc1f5bf687b0_SetDate">
    <vt:lpwstr>2024-09-10T16:37:43Z</vt:lpwstr>
  </property>
  <property fmtid="{D5CDD505-2E9C-101B-9397-08002B2CF9AE}" pid="4" name="MSIP_Label_edc9667c-530e-49f7-ae71-bc1f5bf687b0_Method">
    <vt:lpwstr>Standard</vt:lpwstr>
  </property>
  <property fmtid="{D5CDD505-2E9C-101B-9397-08002B2CF9AE}" pid="5" name="MSIP_Label_edc9667c-530e-49f7-ae71-bc1f5bf687b0_Name">
    <vt:lpwstr>defa4170-0d19-0005-0004-bc88714345d2</vt:lpwstr>
  </property>
  <property fmtid="{D5CDD505-2E9C-101B-9397-08002B2CF9AE}" pid="6" name="MSIP_Label_edc9667c-530e-49f7-ae71-bc1f5bf687b0_SiteId">
    <vt:lpwstr>efd2b652-cf7c-4651-90bf-6e93da426a51</vt:lpwstr>
  </property>
  <property fmtid="{D5CDD505-2E9C-101B-9397-08002B2CF9AE}" pid="7" name="MSIP_Label_edc9667c-530e-49f7-ae71-bc1f5bf687b0_ActionId">
    <vt:lpwstr>944e2856-b602-4df7-8b76-86dc36bf46a2</vt:lpwstr>
  </property>
  <property fmtid="{D5CDD505-2E9C-101B-9397-08002B2CF9AE}" pid="8" name="MSIP_Label_edc9667c-530e-49f7-ae71-bc1f5bf687b0_ContentBits">
    <vt:lpwstr>0</vt:lpwstr>
  </property>
  <property fmtid="{D5CDD505-2E9C-101B-9397-08002B2CF9AE}" pid="9" name="ContentTypeId">
    <vt:lpwstr>0x01010004FD019325356943B14EDE24514514F8</vt:lpwstr>
  </property>
</Properties>
</file>